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E88EC" w14:textId="51159AF4" w:rsidR="008A115B" w:rsidRPr="00ED184B" w:rsidRDefault="006A3203" w:rsidP="00DE2DDF">
      <w:pPr>
        <w:keepNext/>
        <w:spacing w:after="0" w:line="240" w:lineRule="auto"/>
        <w:rPr>
          <w:rFonts w:ascii="Times New Roman" w:eastAsia="Times New Roman" w:hAnsi="Times New Roman" w:cs="Times New Roman"/>
          <w:b/>
          <w:color w:val="FF0000"/>
          <w:sz w:val="28"/>
          <w:szCs w:val="28"/>
          <w:lang w:val="en-GB"/>
        </w:rPr>
      </w:pPr>
      <w:bookmarkStart w:id="0" w:name="OLE_LINK1"/>
      <w:bookmarkStart w:id="1" w:name="OLE_LINK2"/>
      <w:r>
        <w:rPr>
          <w:rFonts w:ascii="Times New Roman" w:eastAsia="Times New Roman" w:hAnsi="Times New Roman" w:cs="Times New Roman"/>
          <w:b/>
          <w:color w:val="FF0000"/>
          <w:sz w:val="28"/>
          <w:szCs w:val="28"/>
          <w:lang w:val="en-GB"/>
        </w:rPr>
        <w:t xml:space="preserve">                                                                                                                                                                                                                                                                                                                                                                                                                                                                                                                                                                                                                                                                                                                                                                                                                                                                                                                                                                                                                                                                                                                                                                                                                                                                                                                                                                                                                                                                                                                                                                                                                                                                                                                                                                                                                                                                                                                                                                                                 </w:t>
      </w:r>
      <w:r w:rsidR="008A115B" w:rsidRPr="00ED184B">
        <w:rPr>
          <w:rFonts w:ascii="Times New Roman" w:eastAsia="Times New Roman" w:hAnsi="Times New Roman" w:cs="Times New Roman"/>
          <w:b/>
          <w:color w:val="FF0000"/>
          <w:sz w:val="28"/>
          <w:szCs w:val="28"/>
          <w:lang w:val="en-GB"/>
        </w:rPr>
        <w:tab/>
      </w:r>
      <w:r w:rsidR="008A115B" w:rsidRPr="00ED184B">
        <w:rPr>
          <w:rFonts w:ascii="Times New Roman" w:eastAsia="Times New Roman" w:hAnsi="Times New Roman" w:cs="Times New Roman"/>
          <w:b/>
          <w:color w:val="FF0000"/>
          <w:sz w:val="28"/>
          <w:szCs w:val="28"/>
          <w:lang w:val="en-GB"/>
        </w:rPr>
        <w:tab/>
      </w:r>
      <w:r w:rsidR="008A115B" w:rsidRPr="00ED184B">
        <w:rPr>
          <w:rFonts w:ascii="Times New Roman" w:eastAsia="Times New Roman" w:hAnsi="Times New Roman" w:cs="Times New Roman"/>
          <w:b/>
          <w:color w:val="FF0000"/>
          <w:sz w:val="28"/>
          <w:szCs w:val="28"/>
          <w:lang w:val="en-GB"/>
        </w:rPr>
        <w:tab/>
      </w:r>
      <w:r w:rsidR="008A115B" w:rsidRPr="00ED184B">
        <w:rPr>
          <w:rFonts w:ascii="Times New Roman" w:eastAsia="Times New Roman" w:hAnsi="Times New Roman" w:cs="Times New Roman"/>
          <w:b/>
          <w:color w:val="FF0000"/>
          <w:sz w:val="28"/>
          <w:szCs w:val="28"/>
          <w:lang w:val="en-GB"/>
        </w:rPr>
        <w:tab/>
      </w:r>
    </w:p>
    <w:p w14:paraId="1367A918"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0ACEABA7"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359BE668"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38E2FB39"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76CC9292"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211FD537"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5D43614A"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7CF84A91"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r w:rsidRPr="005854E5">
        <w:rPr>
          <w:rFonts w:ascii="Times New Roman" w:eastAsia="Times New Roman" w:hAnsi="Times New Roman" w:cs="Times New Roman"/>
          <w:color w:val="FF0000"/>
          <w:sz w:val="28"/>
          <w:szCs w:val="28"/>
          <w:lang w:val="en-GB"/>
        </w:rPr>
        <w:tab/>
      </w:r>
    </w:p>
    <w:p w14:paraId="5C519216"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405E481C"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7C012625" w14:textId="77777777" w:rsidR="008A115B" w:rsidRPr="005854E5" w:rsidRDefault="008A115B" w:rsidP="008A115B">
      <w:pPr>
        <w:keepNext/>
        <w:spacing w:after="0" w:line="240" w:lineRule="auto"/>
        <w:jc w:val="both"/>
        <w:rPr>
          <w:rFonts w:ascii="Times New Roman" w:eastAsia="Times New Roman" w:hAnsi="Times New Roman" w:cs="Times New Roman"/>
          <w:color w:val="FF0000"/>
          <w:sz w:val="28"/>
          <w:szCs w:val="28"/>
          <w:lang w:val="en-GB"/>
        </w:rPr>
      </w:pPr>
    </w:p>
    <w:p w14:paraId="532160B0"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r w:rsidRPr="005854E5">
        <w:rPr>
          <w:rFonts w:ascii="Times New Roman" w:eastAsia="Calibri" w:hAnsi="Times New Roman" w:cs="Times New Roman"/>
          <w:b/>
          <w:sz w:val="28"/>
          <w:szCs w:val="28"/>
          <w:lang w:val="en-GB"/>
        </w:rPr>
        <w:t xml:space="preserve">TRADE AND ECONOMIC PARTNERSHIP AGREEMENT </w:t>
      </w:r>
    </w:p>
    <w:p w14:paraId="42871488"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p>
    <w:p w14:paraId="532B8204"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r w:rsidRPr="005854E5">
        <w:rPr>
          <w:rFonts w:ascii="Times New Roman" w:eastAsia="Calibri" w:hAnsi="Times New Roman" w:cs="Times New Roman"/>
          <w:b/>
          <w:sz w:val="28"/>
          <w:szCs w:val="28"/>
          <w:lang w:val="en-GB"/>
        </w:rPr>
        <w:t xml:space="preserve">BETWEEN </w:t>
      </w:r>
    </w:p>
    <w:p w14:paraId="4727C0C6"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p>
    <w:p w14:paraId="5B1B464B" w14:textId="65B9097F" w:rsidR="008A115B" w:rsidRPr="005854E5" w:rsidRDefault="00657471" w:rsidP="008A115B">
      <w:pPr>
        <w:spacing w:after="0" w:line="240" w:lineRule="auto"/>
        <w:jc w:val="center"/>
        <w:rPr>
          <w:rFonts w:ascii="Times New Roman" w:eastAsia="Calibri" w:hAnsi="Times New Roman" w:cs="Times New Roman"/>
          <w:b/>
          <w:sz w:val="28"/>
          <w:szCs w:val="28"/>
          <w:lang w:val="en-GB"/>
        </w:rPr>
      </w:pPr>
      <w:r w:rsidRPr="005854E5">
        <w:rPr>
          <w:rFonts w:ascii="Times New Roman" w:eastAsia="Calibri" w:hAnsi="Times New Roman" w:cs="Times New Roman"/>
          <w:b/>
          <w:sz w:val="28"/>
          <w:szCs w:val="28"/>
          <w:lang w:val="en-GB"/>
        </w:rPr>
        <w:t xml:space="preserve">THE </w:t>
      </w:r>
      <w:r>
        <w:rPr>
          <w:rFonts w:ascii="Times New Roman" w:eastAsia="Calibri" w:hAnsi="Times New Roman" w:cs="Times New Roman"/>
          <w:b/>
          <w:sz w:val="28"/>
          <w:szCs w:val="28"/>
          <w:lang w:val="en-GB"/>
        </w:rPr>
        <w:t xml:space="preserve">GOVERNMENT OF </w:t>
      </w:r>
      <w:r w:rsidR="008A115B" w:rsidRPr="005854E5">
        <w:rPr>
          <w:rFonts w:ascii="Times New Roman" w:eastAsia="Calibri" w:hAnsi="Times New Roman" w:cs="Times New Roman"/>
          <w:b/>
          <w:sz w:val="28"/>
          <w:szCs w:val="28"/>
          <w:lang w:val="en-GB"/>
        </w:rPr>
        <w:t>THE REPUBLIC OF TURKEY</w:t>
      </w:r>
    </w:p>
    <w:p w14:paraId="40648755"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p>
    <w:p w14:paraId="6BA8AAC8"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r w:rsidRPr="005854E5">
        <w:rPr>
          <w:rFonts w:ascii="Times New Roman" w:eastAsia="Calibri" w:hAnsi="Times New Roman" w:cs="Times New Roman"/>
          <w:b/>
          <w:sz w:val="28"/>
          <w:szCs w:val="28"/>
          <w:lang w:val="en-GB"/>
        </w:rPr>
        <w:t xml:space="preserve">AND </w:t>
      </w:r>
    </w:p>
    <w:p w14:paraId="40ACB1DE" w14:textId="77777777" w:rsidR="008A115B" w:rsidRPr="005854E5" w:rsidRDefault="008A115B" w:rsidP="008A115B">
      <w:pPr>
        <w:spacing w:after="0" w:line="240" w:lineRule="auto"/>
        <w:jc w:val="center"/>
        <w:rPr>
          <w:rFonts w:ascii="Times New Roman" w:eastAsia="Calibri" w:hAnsi="Times New Roman" w:cs="Times New Roman"/>
          <w:b/>
          <w:sz w:val="28"/>
          <w:szCs w:val="28"/>
          <w:lang w:val="en-GB"/>
        </w:rPr>
      </w:pPr>
    </w:p>
    <w:p w14:paraId="3C306B30" w14:textId="115215BE" w:rsidR="008A115B" w:rsidRPr="005854E5" w:rsidRDefault="00657471" w:rsidP="008A115B">
      <w:pPr>
        <w:spacing w:after="0" w:line="240" w:lineRule="auto"/>
        <w:ind w:right="-1"/>
        <w:jc w:val="center"/>
        <w:rPr>
          <w:rFonts w:ascii="Times New Roman" w:eastAsia="Calibri" w:hAnsi="Times New Roman" w:cs="Times New Roman"/>
          <w:b/>
          <w:color w:val="FF0000"/>
          <w:sz w:val="28"/>
          <w:szCs w:val="28"/>
          <w:lang w:val="en-GB"/>
        </w:rPr>
      </w:pPr>
      <w:r w:rsidRPr="005854E5">
        <w:rPr>
          <w:rFonts w:ascii="Times New Roman" w:eastAsia="Calibri" w:hAnsi="Times New Roman" w:cs="Times New Roman"/>
          <w:b/>
          <w:sz w:val="28"/>
          <w:szCs w:val="28"/>
          <w:lang w:val="en-GB"/>
        </w:rPr>
        <w:t xml:space="preserve">THE </w:t>
      </w:r>
      <w:r>
        <w:rPr>
          <w:rFonts w:ascii="Times New Roman" w:eastAsia="Calibri" w:hAnsi="Times New Roman" w:cs="Times New Roman"/>
          <w:b/>
          <w:sz w:val="28"/>
          <w:szCs w:val="28"/>
          <w:lang w:val="en-GB"/>
        </w:rPr>
        <w:t>GOVERNMENT OF</w:t>
      </w:r>
      <w:r w:rsidRPr="005854E5">
        <w:rPr>
          <w:rFonts w:ascii="Times New Roman" w:eastAsia="Calibri" w:hAnsi="Times New Roman" w:cs="Times New Roman"/>
          <w:b/>
          <w:sz w:val="28"/>
          <w:szCs w:val="28"/>
          <w:lang w:val="en-GB"/>
        </w:rPr>
        <w:t xml:space="preserve"> </w:t>
      </w:r>
      <w:r w:rsidR="008A115B" w:rsidRPr="005854E5">
        <w:rPr>
          <w:rFonts w:ascii="Times New Roman" w:eastAsia="Calibri" w:hAnsi="Times New Roman" w:cs="Times New Roman"/>
          <w:b/>
          <w:sz w:val="28"/>
          <w:szCs w:val="28"/>
          <w:lang w:val="en-GB"/>
        </w:rPr>
        <w:t>THE STATE OF QATAR</w:t>
      </w:r>
    </w:p>
    <w:p w14:paraId="288CEC9A" w14:textId="77777777" w:rsidR="008A115B" w:rsidRPr="005854E5" w:rsidRDefault="008A115B" w:rsidP="008A115B">
      <w:pPr>
        <w:keepNext/>
        <w:widowControl w:val="0"/>
        <w:spacing w:after="0" w:line="480" w:lineRule="auto"/>
        <w:jc w:val="center"/>
        <w:outlineLvl w:val="3"/>
        <w:rPr>
          <w:rFonts w:ascii="Times New Roman" w:eastAsia="Times New Roman" w:hAnsi="Times New Roman" w:cs="Times New Roman"/>
          <w:b/>
          <w:bCs/>
          <w:color w:val="FF0000"/>
          <w:sz w:val="28"/>
          <w:szCs w:val="28"/>
          <w:lang w:val="en-GB" w:eastAsia="tr-TR"/>
        </w:rPr>
      </w:pPr>
    </w:p>
    <w:p w14:paraId="415D9375" w14:textId="77777777" w:rsidR="008A115B" w:rsidRPr="005854E5" w:rsidRDefault="008A115B" w:rsidP="008A115B">
      <w:pPr>
        <w:keepNext/>
        <w:spacing w:after="0" w:line="240" w:lineRule="auto"/>
        <w:jc w:val="center"/>
        <w:rPr>
          <w:rFonts w:ascii="Times New Roman" w:eastAsia="Times New Roman" w:hAnsi="Times New Roman" w:cs="Times New Roman"/>
          <w:color w:val="FF0000"/>
          <w:sz w:val="28"/>
          <w:szCs w:val="28"/>
          <w:lang w:val="en-GB"/>
        </w:rPr>
      </w:pPr>
    </w:p>
    <w:p w14:paraId="3DEEBC3B"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0AB7FD47"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F7C381A"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6B8116D5"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5255DDF7"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3313ED9"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5344D6CF"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12F1A416"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5B308E26"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70CA1D72"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14D88FDC"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53139EB2"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32BC0036"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7160E085"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64731A84" w14:textId="77777777" w:rsidR="005065C0" w:rsidRDefault="005065C0" w:rsidP="008A115B">
      <w:pPr>
        <w:spacing w:after="0" w:line="240" w:lineRule="auto"/>
        <w:jc w:val="both"/>
        <w:rPr>
          <w:rFonts w:ascii="Times New Roman" w:eastAsia="SimSun" w:hAnsi="Times New Roman" w:cs="Times New Roman"/>
          <w:color w:val="FF0000"/>
          <w:sz w:val="28"/>
          <w:szCs w:val="28"/>
          <w:lang w:val="en-GB" w:eastAsia="zh-CN"/>
        </w:rPr>
        <w:sectPr w:rsidR="005065C0" w:rsidSect="005065C0">
          <w:footerReference w:type="default" r:id="rId8"/>
          <w:pgSz w:w="12240" w:h="15840"/>
          <w:pgMar w:top="1440" w:right="1800" w:bottom="1440" w:left="1800" w:header="720" w:footer="720" w:gutter="0"/>
          <w:cols w:space="720"/>
          <w:titlePg/>
          <w:docGrid w:linePitch="360"/>
        </w:sectPr>
      </w:pPr>
    </w:p>
    <w:p w14:paraId="5FC58D0F" w14:textId="77777777" w:rsidR="008A115B" w:rsidRPr="005854E5" w:rsidRDefault="008A115B" w:rsidP="008A115B">
      <w:pPr>
        <w:keepNext/>
        <w:widowControl w:val="0"/>
        <w:spacing w:after="0" w:line="240" w:lineRule="auto"/>
        <w:jc w:val="center"/>
        <w:outlineLvl w:val="4"/>
        <w:rPr>
          <w:rFonts w:ascii="Times New Roman" w:eastAsia="Times New Roman" w:hAnsi="Times New Roman" w:cs="Times New Roman"/>
          <w:b/>
          <w:bCs/>
          <w:sz w:val="24"/>
          <w:szCs w:val="24"/>
          <w:lang w:val="en-GB" w:eastAsia="tr-TR"/>
        </w:rPr>
      </w:pPr>
      <w:r w:rsidRPr="005854E5">
        <w:rPr>
          <w:rFonts w:ascii="Times New Roman" w:eastAsia="Times New Roman" w:hAnsi="Times New Roman" w:cs="Times New Roman"/>
          <w:b/>
          <w:bCs/>
          <w:sz w:val="24"/>
          <w:szCs w:val="24"/>
          <w:lang w:val="en-GB" w:eastAsia="tr-TR"/>
        </w:rPr>
        <w:lastRenderedPageBreak/>
        <w:t>PREAMBLE</w:t>
      </w:r>
    </w:p>
    <w:p w14:paraId="38C160D4" w14:textId="77777777" w:rsidR="008A115B" w:rsidRPr="005854E5" w:rsidRDefault="008A115B" w:rsidP="008A115B">
      <w:pPr>
        <w:spacing w:after="0" w:line="240" w:lineRule="auto"/>
        <w:jc w:val="both"/>
        <w:rPr>
          <w:rFonts w:ascii="Calibri" w:eastAsia="Calibri" w:hAnsi="Calibri" w:cs="Times New Roman"/>
          <w:color w:val="FF0000"/>
          <w:szCs w:val="24"/>
          <w:lang w:val="en-GB"/>
        </w:rPr>
      </w:pPr>
    </w:p>
    <w:p w14:paraId="6DAC7077" w14:textId="0F9F2D7C" w:rsidR="008A115B" w:rsidRPr="005854E5" w:rsidRDefault="00657471" w:rsidP="008A115B">
      <w:pPr>
        <w:spacing w:after="0" w:line="240" w:lineRule="auto"/>
        <w:jc w:val="both"/>
        <w:rPr>
          <w:rFonts w:ascii="Times New Roman" w:eastAsia="Times New Roman" w:hAnsi="Times New Roman" w:cs="Times New Roman"/>
          <w:sz w:val="28"/>
          <w:szCs w:val="28"/>
          <w:lang w:val="en-GB" w:eastAsia="tr-TR"/>
        </w:rPr>
      </w:pPr>
      <w:r w:rsidRPr="005854E5">
        <w:rPr>
          <w:rFonts w:ascii="Times New Roman" w:eastAsia="Times New Roman" w:hAnsi="Times New Roman" w:cs="Times New Roman"/>
          <w:sz w:val="28"/>
          <w:szCs w:val="28"/>
          <w:lang w:val="en-GB" w:eastAsia="tr-TR"/>
        </w:rPr>
        <w:t>The</w:t>
      </w:r>
      <w:r w:rsidRPr="00230AA5">
        <w:rPr>
          <w:rFonts w:ascii="Times New Roman" w:eastAsia="Times New Roman" w:hAnsi="Times New Roman" w:cs="Times New Roman"/>
          <w:sz w:val="28"/>
          <w:szCs w:val="28"/>
          <w:lang w:val="en-GB" w:eastAsia="tr-TR"/>
        </w:rPr>
        <w:t xml:space="preserve"> </w:t>
      </w:r>
      <w:r w:rsidRPr="005854E5">
        <w:rPr>
          <w:rFonts w:ascii="Times New Roman" w:eastAsia="Times New Roman" w:hAnsi="Times New Roman" w:cs="Times New Roman"/>
          <w:sz w:val="28"/>
          <w:szCs w:val="28"/>
          <w:lang w:val="en-GB" w:eastAsia="tr-TR"/>
        </w:rPr>
        <w:t xml:space="preserve">Government of </w:t>
      </w:r>
      <w:r w:rsidR="008A115B" w:rsidRPr="005854E5">
        <w:rPr>
          <w:rFonts w:ascii="Times New Roman" w:eastAsia="Times New Roman" w:hAnsi="Times New Roman" w:cs="Times New Roman"/>
          <w:sz w:val="28"/>
          <w:szCs w:val="28"/>
          <w:lang w:val="en-GB" w:eastAsia="tr-TR"/>
        </w:rPr>
        <w:t>Republic of Turkey and the Government of the State of Qatar (hereinafter referred to as “the Parties” or “Turkey” or “Qatar” where appropriate);</w:t>
      </w:r>
    </w:p>
    <w:p w14:paraId="0B638211" w14:textId="77777777" w:rsidR="008A115B" w:rsidRPr="005854E5" w:rsidRDefault="008A115B" w:rsidP="008A115B">
      <w:pPr>
        <w:autoSpaceDE w:val="0"/>
        <w:autoSpaceDN w:val="0"/>
        <w:adjustRightInd w:val="0"/>
        <w:spacing w:after="0" w:line="240" w:lineRule="auto"/>
        <w:jc w:val="both"/>
        <w:rPr>
          <w:rFonts w:ascii="Times New Roman" w:eastAsia="Times New Roman" w:hAnsi="Times New Roman" w:cs="Times New Roman"/>
          <w:color w:val="FF0000"/>
          <w:sz w:val="28"/>
          <w:szCs w:val="28"/>
          <w:lang w:val="en-GB" w:eastAsia="tr-TR"/>
        </w:rPr>
      </w:pPr>
    </w:p>
    <w:p w14:paraId="03816AF8" w14:textId="72B4A0C1" w:rsidR="008A115B" w:rsidRPr="005854E5" w:rsidRDefault="008A115B" w:rsidP="008A115B">
      <w:pPr>
        <w:autoSpaceDE w:val="0"/>
        <w:autoSpaceDN w:val="0"/>
        <w:adjustRightInd w:val="0"/>
        <w:spacing w:after="0" w:line="240" w:lineRule="auto"/>
        <w:jc w:val="both"/>
        <w:rPr>
          <w:rFonts w:ascii="Times New Roman" w:eastAsia="Times New Roman" w:hAnsi="Times New Roman" w:cs="Times New Roman"/>
          <w:sz w:val="28"/>
          <w:szCs w:val="28"/>
          <w:lang w:val="en-GB" w:eastAsia="tr-TR"/>
        </w:rPr>
      </w:pPr>
      <w:r w:rsidRPr="005854E5">
        <w:rPr>
          <w:rFonts w:ascii="Times New Roman" w:eastAsia="Times New Roman" w:hAnsi="Times New Roman" w:cs="Times New Roman"/>
          <w:sz w:val="28"/>
          <w:szCs w:val="28"/>
          <w:lang w:val="en-GB" w:eastAsia="tr-TR"/>
        </w:rPr>
        <w:t>CONSIDERING the objectives set out in the Framework Agreement on Economic Cooperation between the Gulf Cooperation Council (hereinafter referred to as “GCC”) Member States</w:t>
      </w:r>
      <w:r w:rsidR="00657471">
        <w:rPr>
          <w:rFonts w:ascii="Times New Roman" w:eastAsia="Times New Roman" w:hAnsi="Times New Roman" w:cs="Times New Roman"/>
          <w:sz w:val="28"/>
          <w:szCs w:val="28"/>
          <w:lang w:val="en-GB" w:eastAsia="tr-TR"/>
        </w:rPr>
        <w:t xml:space="preserve"> and Turkey</w:t>
      </w:r>
      <w:r w:rsidRPr="005854E5">
        <w:rPr>
          <w:rFonts w:ascii="Times New Roman" w:eastAsia="Times New Roman" w:hAnsi="Times New Roman" w:cs="Times New Roman"/>
          <w:sz w:val="28"/>
          <w:szCs w:val="28"/>
          <w:lang w:val="en-GB" w:eastAsia="tr-TR"/>
        </w:rPr>
        <w:t xml:space="preserve"> signed in Bahrain on 30 May 2005 and in the Economic and Technical Cooperation Agreement between the Government of the Republic of Turkey and the Government of the State of Qatar signed on 11 March 1985; </w:t>
      </w:r>
    </w:p>
    <w:p w14:paraId="16F166B1" w14:textId="77777777" w:rsidR="008A115B" w:rsidRPr="005854E5" w:rsidRDefault="008A115B" w:rsidP="008A115B">
      <w:pPr>
        <w:spacing w:after="0" w:line="240" w:lineRule="auto"/>
        <w:jc w:val="both"/>
        <w:rPr>
          <w:rFonts w:ascii="Times New Roman" w:eastAsia="Times New Roman" w:hAnsi="Times New Roman" w:cs="Times New Roman"/>
          <w:color w:val="FF0000"/>
          <w:sz w:val="28"/>
          <w:szCs w:val="28"/>
          <w:lang w:val="en-GB" w:eastAsia="tr-TR"/>
        </w:rPr>
      </w:pPr>
    </w:p>
    <w:p w14:paraId="45FD496D" w14:textId="77777777" w:rsidR="008A115B" w:rsidRPr="005854E5" w:rsidRDefault="008A115B" w:rsidP="008A115B">
      <w:pPr>
        <w:spacing w:after="0" w:line="240" w:lineRule="auto"/>
        <w:jc w:val="both"/>
        <w:rPr>
          <w:rFonts w:ascii="Times New Roman" w:eastAsia="Times New Roman" w:hAnsi="Times New Roman" w:cs="Times New Roman"/>
          <w:sz w:val="28"/>
          <w:szCs w:val="28"/>
          <w:lang w:val="en-GB" w:eastAsia="tr-TR"/>
        </w:rPr>
      </w:pPr>
      <w:r w:rsidRPr="005854E5">
        <w:rPr>
          <w:rFonts w:ascii="Times New Roman" w:eastAsia="Times New Roman" w:hAnsi="Times New Roman" w:cs="Times New Roman"/>
          <w:sz w:val="28"/>
          <w:szCs w:val="28"/>
          <w:lang w:val="en-GB" w:eastAsia="tr-TR"/>
        </w:rPr>
        <w:t>HAVING REGARD to the historical links of friendship between Turkey and Qatar, and the common values they share;</w:t>
      </w:r>
    </w:p>
    <w:p w14:paraId="20F6AC1F" w14:textId="77777777" w:rsidR="008A115B" w:rsidRPr="005854E5" w:rsidRDefault="008A115B" w:rsidP="008A115B">
      <w:pPr>
        <w:autoSpaceDE w:val="0"/>
        <w:autoSpaceDN w:val="0"/>
        <w:adjustRightInd w:val="0"/>
        <w:spacing w:after="0" w:line="240" w:lineRule="auto"/>
        <w:jc w:val="both"/>
        <w:rPr>
          <w:rFonts w:ascii="Times New Roman" w:eastAsia="Times New Roman" w:hAnsi="Times New Roman" w:cs="Times New Roman"/>
          <w:color w:val="FF0000"/>
          <w:sz w:val="28"/>
          <w:szCs w:val="28"/>
          <w:lang w:val="en-GB" w:eastAsia="tr-TR"/>
        </w:rPr>
      </w:pPr>
    </w:p>
    <w:p w14:paraId="3235ECB7" w14:textId="77777777" w:rsidR="008A115B" w:rsidRPr="005854E5" w:rsidRDefault="008A115B" w:rsidP="008A115B">
      <w:pPr>
        <w:autoSpaceDE w:val="0"/>
        <w:autoSpaceDN w:val="0"/>
        <w:adjustRightInd w:val="0"/>
        <w:spacing w:after="0" w:line="240" w:lineRule="auto"/>
        <w:jc w:val="both"/>
        <w:rPr>
          <w:rFonts w:ascii="Times New Roman" w:eastAsia="Times New Roman" w:hAnsi="Times New Roman" w:cs="Times New Roman"/>
          <w:sz w:val="28"/>
          <w:szCs w:val="28"/>
          <w:lang w:val="en-GB" w:eastAsia="tr-TR"/>
        </w:rPr>
      </w:pPr>
      <w:r w:rsidRPr="005854E5">
        <w:rPr>
          <w:rFonts w:ascii="Times New Roman" w:eastAsia="Times New Roman" w:hAnsi="Times New Roman" w:cs="Times New Roman"/>
          <w:sz w:val="28"/>
          <w:szCs w:val="28"/>
          <w:lang w:val="en-GB" w:eastAsia="tr-TR"/>
        </w:rPr>
        <w:t>CONSIDERING the wish of the Parties to further strengthen these links and to establish close and lasting relations based on equality, reciprocity, partnership and co-development;</w:t>
      </w:r>
    </w:p>
    <w:p w14:paraId="59C6FEF2" w14:textId="77777777" w:rsidR="008A115B" w:rsidRPr="005854E5" w:rsidRDefault="008A115B" w:rsidP="008A115B">
      <w:pPr>
        <w:spacing w:after="0" w:line="240" w:lineRule="auto"/>
        <w:jc w:val="both"/>
        <w:rPr>
          <w:rFonts w:ascii="Times New Roman" w:eastAsia="Times New Roman" w:hAnsi="Times New Roman" w:cs="Times New Roman"/>
          <w:color w:val="FF0000"/>
          <w:sz w:val="28"/>
          <w:szCs w:val="28"/>
          <w:lang w:val="en-GB" w:eastAsia="tr-TR"/>
        </w:rPr>
      </w:pPr>
    </w:p>
    <w:p w14:paraId="422F7B48" w14:textId="77777777" w:rsidR="008A115B" w:rsidRPr="005854E5" w:rsidRDefault="008A115B" w:rsidP="008A115B">
      <w:pPr>
        <w:autoSpaceDE w:val="0"/>
        <w:autoSpaceDN w:val="0"/>
        <w:adjustRightInd w:val="0"/>
        <w:spacing w:after="0" w:line="240" w:lineRule="auto"/>
        <w:jc w:val="both"/>
        <w:rPr>
          <w:rFonts w:ascii="Times New Roman" w:eastAsia="Calibri" w:hAnsi="Times New Roman" w:cs="Times New Roman"/>
          <w:sz w:val="28"/>
          <w:szCs w:val="28"/>
          <w:lang w:val="en-GB"/>
        </w:rPr>
      </w:pPr>
      <w:r w:rsidRPr="005854E5">
        <w:rPr>
          <w:rFonts w:ascii="Times New Roman" w:eastAsia="Calibri" w:hAnsi="Times New Roman" w:cs="Times New Roman"/>
          <w:sz w:val="28"/>
          <w:szCs w:val="28"/>
          <w:lang w:val="en-GB"/>
        </w:rPr>
        <w:t>REAFFIRMING the importance of promoting and strengthening the multilateral trading system embodied in the World Trade Organization (WTO), and considering the commitments of the Parties to free trade, in compliance with the rights and obligations arising out of the WTO;</w:t>
      </w:r>
    </w:p>
    <w:p w14:paraId="32994C2E" w14:textId="77777777" w:rsidR="008A115B" w:rsidRPr="005854E5" w:rsidRDefault="008A115B" w:rsidP="008A115B">
      <w:pPr>
        <w:spacing w:after="0" w:line="240" w:lineRule="auto"/>
        <w:jc w:val="both"/>
        <w:rPr>
          <w:rFonts w:ascii="Times New Roman" w:eastAsia="Times New Roman" w:hAnsi="Times New Roman" w:cs="Times New Roman"/>
          <w:sz w:val="28"/>
          <w:szCs w:val="28"/>
          <w:lang w:val="en-GB" w:eastAsia="tr-TR"/>
        </w:rPr>
      </w:pPr>
    </w:p>
    <w:p w14:paraId="3E0C3E14" w14:textId="77777777" w:rsidR="008A115B" w:rsidRPr="005854E5" w:rsidRDefault="008A115B" w:rsidP="008A115B">
      <w:pPr>
        <w:spacing w:after="0" w:line="240" w:lineRule="auto"/>
        <w:jc w:val="both"/>
        <w:rPr>
          <w:rFonts w:ascii="Times New Roman" w:eastAsia="Times New Roman" w:hAnsi="Times New Roman" w:cs="Times New Roman"/>
          <w:color w:val="000000"/>
          <w:sz w:val="28"/>
          <w:szCs w:val="28"/>
          <w:lang w:val="en-GB" w:eastAsia="tr-TR"/>
        </w:rPr>
      </w:pPr>
      <w:r w:rsidRPr="005854E5">
        <w:rPr>
          <w:rFonts w:ascii="Times New Roman" w:eastAsia="Times New Roman" w:hAnsi="Times New Roman" w:cs="Times New Roman"/>
          <w:color w:val="000000"/>
          <w:sz w:val="28"/>
          <w:szCs w:val="28"/>
          <w:lang w:val="en-GB" w:eastAsia="tr-TR"/>
        </w:rPr>
        <w:t>RESOLVED to provide a sound basis for cooperation in conformity with Turkey’s obligations under the Customs Union with the European Union (hereinafter referred to as “the EU”) and Qatar’s obligations under the Customs Union and Common Market with the GCC along with both Parties’ international obligations;</w:t>
      </w:r>
    </w:p>
    <w:p w14:paraId="76B65609" w14:textId="77777777" w:rsidR="008A115B" w:rsidRPr="005854E5" w:rsidRDefault="008A115B" w:rsidP="008A115B">
      <w:pPr>
        <w:spacing w:after="0" w:line="240" w:lineRule="auto"/>
        <w:jc w:val="both"/>
        <w:rPr>
          <w:rFonts w:ascii="Times New Roman" w:eastAsia="Times New Roman" w:hAnsi="Times New Roman" w:cs="Times New Roman"/>
          <w:color w:val="FF0000"/>
          <w:sz w:val="28"/>
          <w:szCs w:val="28"/>
          <w:lang w:val="en-GB" w:eastAsia="tr-TR"/>
        </w:rPr>
      </w:pPr>
    </w:p>
    <w:p w14:paraId="4C0F9021" w14:textId="77777777" w:rsidR="008A115B" w:rsidRPr="00EF78AD" w:rsidRDefault="008A115B" w:rsidP="00BC62BA">
      <w:pPr>
        <w:spacing w:after="0" w:line="240" w:lineRule="auto"/>
        <w:jc w:val="both"/>
        <w:rPr>
          <w:rFonts w:ascii="Times New Roman" w:eastAsia="Calibri" w:hAnsi="Times New Roman" w:cs="Times New Roman"/>
          <w:color w:val="000000"/>
          <w:sz w:val="28"/>
          <w:szCs w:val="28"/>
          <w:lang w:val="en-GB"/>
        </w:rPr>
      </w:pPr>
      <w:r w:rsidRPr="005854E5">
        <w:rPr>
          <w:rFonts w:ascii="Times New Roman" w:eastAsia="Calibri" w:hAnsi="Times New Roman" w:cs="Times New Roman"/>
          <w:color w:val="000000"/>
          <w:sz w:val="28"/>
          <w:szCs w:val="28"/>
          <w:lang w:val="en-GB"/>
        </w:rPr>
        <w:t xml:space="preserve">DECLARING their readiness to undertake activities with a view to promoting harmonious development of </w:t>
      </w:r>
      <w:r w:rsidRPr="00EF78AD">
        <w:rPr>
          <w:rFonts w:ascii="Times New Roman" w:eastAsia="Calibri" w:hAnsi="Times New Roman" w:cs="Times New Roman"/>
          <w:color w:val="000000"/>
          <w:sz w:val="28"/>
          <w:szCs w:val="28"/>
          <w:lang w:val="en-GB"/>
        </w:rPr>
        <w:t>their trade</w:t>
      </w:r>
      <w:r w:rsidR="007B4B69" w:rsidRPr="00EF78AD">
        <w:rPr>
          <w:rFonts w:ascii="Times New Roman" w:eastAsia="Calibri" w:hAnsi="Times New Roman" w:cs="Times New Roman"/>
          <w:color w:val="000000"/>
          <w:sz w:val="28"/>
          <w:szCs w:val="28"/>
          <w:lang w:val="en-GB"/>
        </w:rPr>
        <w:t xml:space="preserve"> </w:t>
      </w:r>
      <w:r w:rsidR="007B4B69" w:rsidRPr="00EF78AD">
        <w:rPr>
          <w:rFonts w:ascii="Times New Roman" w:hAnsi="Times New Roman"/>
          <w:sz w:val="28"/>
          <w:szCs w:val="28"/>
          <w:lang w:val="en-GB"/>
        </w:rPr>
        <w:t>including via electronic commerce</w:t>
      </w:r>
      <w:r w:rsidR="00BC62BA" w:rsidRPr="00EF78AD">
        <w:rPr>
          <w:rFonts w:ascii="Times New Roman" w:hAnsi="Times New Roman"/>
          <w:sz w:val="28"/>
          <w:szCs w:val="28"/>
          <w:lang w:val="en-GB"/>
        </w:rPr>
        <w:t xml:space="preserve"> </w:t>
      </w:r>
      <w:r w:rsidRPr="00EF78AD">
        <w:rPr>
          <w:rFonts w:ascii="Times New Roman" w:eastAsia="Calibri" w:hAnsi="Times New Roman" w:cs="Times New Roman"/>
          <w:color w:val="000000"/>
          <w:sz w:val="28"/>
          <w:szCs w:val="28"/>
          <w:lang w:val="en-GB"/>
        </w:rPr>
        <w:t>as well as to expanding and diversifying their mutual cooperation in the fields of joint interest, including fields not covered by this Agreement;</w:t>
      </w:r>
    </w:p>
    <w:p w14:paraId="0C191B62" w14:textId="77777777" w:rsidR="007B4B69" w:rsidRPr="00EF78AD" w:rsidRDefault="007B4B69" w:rsidP="008A115B">
      <w:pPr>
        <w:spacing w:after="0" w:line="240" w:lineRule="auto"/>
        <w:jc w:val="both"/>
        <w:rPr>
          <w:rFonts w:ascii="Times New Roman" w:eastAsia="Calibri" w:hAnsi="Times New Roman" w:cs="Times New Roman"/>
          <w:sz w:val="28"/>
          <w:szCs w:val="28"/>
          <w:lang w:val="en-GB"/>
        </w:rPr>
      </w:pPr>
    </w:p>
    <w:p w14:paraId="3A3C2677" w14:textId="77777777" w:rsidR="003D6999" w:rsidRPr="00EF78AD" w:rsidRDefault="007B4B69" w:rsidP="003D6999">
      <w:pPr>
        <w:jc w:val="both"/>
        <w:rPr>
          <w:rFonts w:ascii="Times New Roman" w:hAnsi="Times New Roman"/>
          <w:sz w:val="28"/>
          <w:szCs w:val="28"/>
          <w:lang w:val="en-GB"/>
        </w:rPr>
      </w:pPr>
      <w:r w:rsidRPr="00EF78AD">
        <w:rPr>
          <w:rFonts w:ascii="Times New Roman" w:hAnsi="Times New Roman"/>
          <w:sz w:val="28"/>
          <w:szCs w:val="28"/>
          <w:lang w:val="en-GB"/>
        </w:rPr>
        <w:t>RECOGNIZING the</w:t>
      </w:r>
      <w:r w:rsidR="003D6999" w:rsidRPr="00EF78AD">
        <w:rPr>
          <w:rFonts w:ascii="Times New Roman" w:hAnsi="Times New Roman"/>
          <w:sz w:val="28"/>
          <w:szCs w:val="28"/>
          <w:lang w:val="en-GB"/>
        </w:rPr>
        <w:t xml:space="preserve"> importance of electronic commerce for</w:t>
      </w:r>
      <w:r w:rsidRPr="00EF78AD">
        <w:rPr>
          <w:rFonts w:ascii="Times New Roman" w:hAnsi="Times New Roman"/>
          <w:sz w:val="28"/>
          <w:szCs w:val="28"/>
          <w:lang w:val="en-GB"/>
        </w:rPr>
        <w:t xml:space="preserve"> economic growth and </w:t>
      </w:r>
      <w:r w:rsidR="003D6999" w:rsidRPr="00EF78AD">
        <w:rPr>
          <w:rFonts w:ascii="Times New Roman" w:hAnsi="Times New Roman"/>
          <w:sz w:val="28"/>
          <w:szCs w:val="28"/>
          <w:lang w:val="en-GB"/>
        </w:rPr>
        <w:t>the need for promoting its development and effective utilisation in</w:t>
      </w:r>
      <w:r w:rsidR="00DC7E2D" w:rsidRPr="00EF78AD">
        <w:rPr>
          <w:rFonts w:ascii="Times New Roman" w:hAnsi="Times New Roman"/>
          <w:sz w:val="28"/>
          <w:szCs w:val="28"/>
          <w:lang w:val="en-GB"/>
        </w:rPr>
        <w:t xml:space="preserve"> the</w:t>
      </w:r>
      <w:r w:rsidR="003D6999" w:rsidRPr="00EF78AD">
        <w:rPr>
          <w:rFonts w:ascii="Times New Roman" w:hAnsi="Times New Roman"/>
          <w:sz w:val="28"/>
          <w:szCs w:val="28"/>
          <w:lang w:val="en-GB"/>
        </w:rPr>
        <w:t xml:space="preserve"> bilateral trade;</w:t>
      </w:r>
    </w:p>
    <w:p w14:paraId="7C5A8585" w14:textId="77777777" w:rsidR="008A115B" w:rsidRPr="005854E5" w:rsidRDefault="008A115B" w:rsidP="008A115B">
      <w:pPr>
        <w:spacing w:after="0" w:line="240" w:lineRule="auto"/>
        <w:jc w:val="both"/>
        <w:rPr>
          <w:rFonts w:ascii="Times New Roman" w:eastAsia="Calibri" w:hAnsi="Times New Roman" w:cs="Times New Roman"/>
          <w:color w:val="000000"/>
          <w:sz w:val="28"/>
          <w:szCs w:val="28"/>
          <w:lang w:val="en-GB"/>
        </w:rPr>
      </w:pPr>
      <w:r w:rsidRPr="005854E5">
        <w:rPr>
          <w:rFonts w:ascii="Times New Roman" w:eastAsia="Calibri" w:hAnsi="Times New Roman" w:cs="Times New Roman"/>
          <w:color w:val="000000"/>
          <w:sz w:val="28"/>
          <w:szCs w:val="28"/>
          <w:lang w:val="en-GB"/>
        </w:rPr>
        <w:lastRenderedPageBreak/>
        <w:t>ACKNOWLEDGING the differences in the development levels and capacities between them;</w:t>
      </w:r>
    </w:p>
    <w:p w14:paraId="37C14690" w14:textId="77777777" w:rsidR="008A115B" w:rsidRPr="005854E5" w:rsidRDefault="008A115B" w:rsidP="008A115B">
      <w:pPr>
        <w:keepNext/>
        <w:spacing w:after="0" w:line="240" w:lineRule="auto"/>
        <w:outlineLvl w:val="1"/>
        <w:rPr>
          <w:rFonts w:ascii="Times New Roman" w:eastAsia="Times New Roman" w:hAnsi="Times New Roman" w:cs="Times New Roman"/>
          <w:b/>
          <w:bCs/>
          <w:color w:val="000000"/>
          <w:sz w:val="28"/>
          <w:szCs w:val="28"/>
          <w:lang w:val="en-GB" w:eastAsia="tr-TR"/>
        </w:rPr>
      </w:pPr>
    </w:p>
    <w:p w14:paraId="0CBCD6E9" w14:textId="7F6F02AD" w:rsidR="00C301D9" w:rsidRDefault="008A115B" w:rsidP="008A115B">
      <w:pPr>
        <w:spacing w:after="0" w:line="240" w:lineRule="auto"/>
        <w:jc w:val="both"/>
        <w:rPr>
          <w:rFonts w:ascii="Times New Roman" w:eastAsia="Calibri" w:hAnsi="Times New Roman" w:cs="Times New Roman"/>
          <w:color w:val="000000"/>
          <w:sz w:val="28"/>
          <w:szCs w:val="28"/>
          <w:lang w:val="en-GB"/>
        </w:rPr>
      </w:pPr>
      <w:r w:rsidRPr="005854E5">
        <w:rPr>
          <w:rFonts w:ascii="Times New Roman" w:eastAsia="Calibri" w:hAnsi="Times New Roman" w:cs="Times New Roman"/>
          <w:color w:val="000000"/>
          <w:sz w:val="28"/>
          <w:szCs w:val="28"/>
          <w:lang w:val="en-GB"/>
        </w:rPr>
        <w:t>HAVE AGREED AS FOLLOWS:</w:t>
      </w:r>
    </w:p>
    <w:p w14:paraId="60C6B596" w14:textId="67E67E6E" w:rsidR="00F94A9D" w:rsidRDefault="00F94A9D" w:rsidP="008A115B">
      <w:pPr>
        <w:spacing w:after="0" w:line="240" w:lineRule="auto"/>
        <w:jc w:val="both"/>
        <w:rPr>
          <w:rFonts w:ascii="Times New Roman" w:eastAsia="Calibri" w:hAnsi="Times New Roman" w:cs="Times New Roman"/>
          <w:color w:val="000000"/>
          <w:sz w:val="28"/>
          <w:szCs w:val="28"/>
          <w:lang w:val="en-GB"/>
        </w:rPr>
      </w:pPr>
    </w:p>
    <w:p w14:paraId="108D2A30" w14:textId="66256147" w:rsidR="00F94A9D" w:rsidRDefault="00F94A9D" w:rsidP="008A115B">
      <w:pPr>
        <w:spacing w:after="0" w:line="240" w:lineRule="auto"/>
        <w:jc w:val="both"/>
        <w:rPr>
          <w:rFonts w:ascii="Times New Roman" w:eastAsia="Calibri" w:hAnsi="Times New Roman" w:cs="Times New Roman"/>
          <w:color w:val="000000"/>
          <w:sz w:val="28"/>
          <w:szCs w:val="28"/>
          <w:lang w:val="en-GB"/>
        </w:rPr>
      </w:pPr>
    </w:p>
    <w:p w14:paraId="217E3E27" w14:textId="77777777" w:rsidR="008A115B" w:rsidRPr="005854E5" w:rsidRDefault="008A115B" w:rsidP="008A115B">
      <w:pPr>
        <w:spacing w:after="0" w:line="240" w:lineRule="auto"/>
        <w:jc w:val="center"/>
        <w:rPr>
          <w:rFonts w:ascii="Times New Roman" w:eastAsia="SimSun" w:hAnsi="Times New Roman" w:cs="Times New Roman"/>
          <w:b/>
          <w:color w:val="000000"/>
          <w:sz w:val="28"/>
          <w:szCs w:val="28"/>
          <w:lang w:val="en-GB" w:eastAsia="zh-CN"/>
        </w:rPr>
      </w:pPr>
      <w:bookmarkStart w:id="2" w:name="_Toc203302633"/>
      <w:r w:rsidRPr="005854E5">
        <w:rPr>
          <w:rFonts w:ascii="Times New Roman" w:eastAsia="SimSun" w:hAnsi="Times New Roman" w:cs="Times New Roman"/>
          <w:b/>
          <w:color w:val="000000"/>
          <w:sz w:val="28"/>
          <w:szCs w:val="28"/>
          <w:lang w:val="en-GB" w:eastAsia="zh-CN"/>
        </w:rPr>
        <w:t>CHAPTER I</w:t>
      </w:r>
    </w:p>
    <w:p w14:paraId="0323122C" w14:textId="77777777" w:rsidR="008A115B" w:rsidRPr="005854E5" w:rsidRDefault="008A115B" w:rsidP="008A115B">
      <w:pPr>
        <w:widowControl w:val="0"/>
        <w:spacing w:after="0" w:line="240" w:lineRule="auto"/>
        <w:jc w:val="center"/>
        <w:outlineLvl w:val="0"/>
        <w:rPr>
          <w:rFonts w:ascii="Times New Roman" w:eastAsia="SimSun" w:hAnsi="Times New Roman" w:cs="Times New Roman"/>
          <w:b/>
          <w:color w:val="000000"/>
          <w:sz w:val="28"/>
          <w:szCs w:val="28"/>
          <w:lang w:val="en-GB" w:eastAsia="zh-CN"/>
        </w:rPr>
      </w:pPr>
      <w:r w:rsidRPr="005854E5">
        <w:rPr>
          <w:rFonts w:ascii="Times New Roman" w:eastAsia="SimSun" w:hAnsi="Times New Roman" w:cs="Times New Roman"/>
          <w:b/>
          <w:color w:val="000000"/>
          <w:sz w:val="28"/>
          <w:szCs w:val="28"/>
          <w:lang w:val="en-GB" w:eastAsia="zh-CN"/>
        </w:rPr>
        <w:t>GENERAL PROVISIONS</w:t>
      </w:r>
    </w:p>
    <w:bookmarkEnd w:id="2"/>
    <w:p w14:paraId="737CD7B5" w14:textId="77777777" w:rsidR="008A115B" w:rsidRPr="005854E5" w:rsidRDefault="008A115B" w:rsidP="008A115B">
      <w:pPr>
        <w:widowControl w:val="0"/>
        <w:spacing w:after="0" w:line="240" w:lineRule="auto"/>
        <w:jc w:val="center"/>
        <w:outlineLvl w:val="3"/>
        <w:rPr>
          <w:rFonts w:ascii="Times New Roman" w:eastAsia="SimSun" w:hAnsi="Times New Roman" w:cs="Times New Roman"/>
          <w:color w:val="FF0000"/>
          <w:sz w:val="28"/>
          <w:szCs w:val="28"/>
          <w:lang w:val="en-GB" w:eastAsia="zh-CN"/>
        </w:rPr>
      </w:pPr>
    </w:p>
    <w:p w14:paraId="176C1DAA"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I.1</w:t>
      </w:r>
    </w:p>
    <w:p w14:paraId="29BAC452" w14:textId="77777777" w:rsidR="008A115B" w:rsidRPr="005854E5" w:rsidRDefault="008A115B" w:rsidP="008A115B">
      <w:pPr>
        <w:spacing w:after="0" w:line="240" w:lineRule="auto"/>
        <w:jc w:val="center"/>
        <w:rPr>
          <w:rFonts w:ascii="Times New Roman" w:eastAsia="SimSun" w:hAnsi="Times New Roman" w:cs="Times New Roman"/>
          <w:b/>
          <w:color w:val="00B0F0"/>
          <w:sz w:val="28"/>
          <w:szCs w:val="28"/>
          <w:lang w:val="en-GB" w:eastAsia="zh-CN"/>
        </w:rPr>
      </w:pPr>
      <w:r w:rsidRPr="005854E5">
        <w:rPr>
          <w:rFonts w:ascii="Times New Roman" w:eastAsia="SimSun" w:hAnsi="Times New Roman" w:cs="Times New Roman"/>
          <w:b/>
          <w:sz w:val="28"/>
          <w:szCs w:val="28"/>
          <w:lang w:val="en-GB" w:eastAsia="zh-CN"/>
        </w:rPr>
        <w:t>Establishment of the</w:t>
      </w:r>
      <w:r w:rsidRPr="005854E5">
        <w:rPr>
          <w:rFonts w:ascii="Times New Roman" w:eastAsia="SimSun" w:hAnsi="Times New Roman" w:cs="Times New Roman"/>
          <w:b/>
          <w:color w:val="FF0000"/>
          <w:sz w:val="28"/>
          <w:szCs w:val="28"/>
          <w:lang w:val="en-GB" w:eastAsia="zh-CN"/>
        </w:rPr>
        <w:t xml:space="preserve"> </w:t>
      </w:r>
      <w:r w:rsidRPr="005854E5">
        <w:rPr>
          <w:rFonts w:ascii="Times New Roman" w:eastAsia="SimSun" w:hAnsi="Times New Roman" w:cs="Times New Roman"/>
          <w:b/>
          <w:sz w:val="28"/>
          <w:szCs w:val="28"/>
          <w:lang w:val="en-GB" w:eastAsia="zh-CN"/>
        </w:rPr>
        <w:t>Trade and Economic Partnership Agreement</w:t>
      </w:r>
    </w:p>
    <w:p w14:paraId="7D0A5527" w14:textId="77777777" w:rsidR="008A115B" w:rsidRPr="005854E5" w:rsidRDefault="008A115B" w:rsidP="008A115B">
      <w:pPr>
        <w:spacing w:after="0" w:line="240" w:lineRule="auto"/>
        <w:jc w:val="both"/>
        <w:rPr>
          <w:rFonts w:ascii="Times New Roman" w:eastAsia="SimSun" w:hAnsi="Times New Roman" w:cs="Times New Roman"/>
          <w:color w:val="00B0F0"/>
          <w:sz w:val="28"/>
          <w:szCs w:val="28"/>
          <w:lang w:val="en-GB" w:eastAsia="zh-CN"/>
        </w:rPr>
      </w:pPr>
    </w:p>
    <w:p w14:paraId="1071B16E"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Parties hereby establish a Trade and Economic Partnership Agreement</w:t>
      </w:r>
      <w:r w:rsidRPr="005854E5">
        <w:rPr>
          <w:rFonts w:ascii="Times New Roman" w:eastAsia="SimSun" w:hAnsi="Times New Roman" w:cs="Times New Roman"/>
          <w:color w:val="FF0000"/>
          <w:sz w:val="28"/>
          <w:szCs w:val="28"/>
          <w:lang w:val="en-GB" w:eastAsia="zh-CN"/>
        </w:rPr>
        <w:t xml:space="preserve"> </w:t>
      </w:r>
      <w:r w:rsidRPr="005854E5">
        <w:rPr>
          <w:rFonts w:ascii="Times New Roman" w:eastAsia="SimSun" w:hAnsi="Times New Roman" w:cs="Times New Roman"/>
          <w:sz w:val="28"/>
          <w:szCs w:val="28"/>
          <w:lang w:val="en-GB" w:eastAsia="zh-CN"/>
        </w:rPr>
        <w:t>as provided for in this Agreement and in conformity with Article XXIV of the GATT 1994 and Article V of General Agreement on Trade in Services (GATS).</w:t>
      </w:r>
    </w:p>
    <w:p w14:paraId="74B090F7" w14:textId="77777777" w:rsidR="008A115B" w:rsidRPr="005854E5" w:rsidRDefault="008A115B" w:rsidP="008A115B">
      <w:pPr>
        <w:widowControl w:val="0"/>
        <w:spacing w:after="0" w:line="240" w:lineRule="auto"/>
        <w:jc w:val="both"/>
        <w:outlineLvl w:val="3"/>
        <w:rPr>
          <w:rFonts w:ascii="Times New Roman" w:eastAsia="SimSun" w:hAnsi="Times New Roman" w:cs="Times New Roman"/>
          <w:b/>
          <w:color w:val="FF0000"/>
          <w:sz w:val="28"/>
          <w:szCs w:val="28"/>
          <w:lang w:val="en-GB" w:eastAsia="zh-CN"/>
        </w:rPr>
      </w:pPr>
      <w:bookmarkStart w:id="3" w:name="_Toc203302634"/>
    </w:p>
    <w:p w14:paraId="34B642ED" w14:textId="77777777" w:rsidR="008A115B" w:rsidRPr="005854E5" w:rsidRDefault="008A115B" w:rsidP="008A115B">
      <w:pPr>
        <w:widowControl w:val="0"/>
        <w:spacing w:after="0" w:line="240" w:lineRule="auto"/>
        <w:jc w:val="both"/>
        <w:outlineLvl w:val="3"/>
        <w:rPr>
          <w:rFonts w:ascii="Times New Roman" w:eastAsia="SimSun" w:hAnsi="Times New Roman" w:cs="Times New Roman"/>
          <w:b/>
          <w:color w:val="FF0000"/>
          <w:sz w:val="28"/>
          <w:szCs w:val="28"/>
          <w:lang w:val="en-GB" w:eastAsia="zh-CN"/>
        </w:rPr>
      </w:pPr>
    </w:p>
    <w:p w14:paraId="4F3246DA"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w:t>
      </w:r>
      <w:bookmarkEnd w:id="3"/>
      <w:r w:rsidRPr="005854E5">
        <w:rPr>
          <w:rFonts w:ascii="Times New Roman" w:eastAsia="SimSun" w:hAnsi="Times New Roman" w:cs="Times New Roman"/>
          <w:b/>
          <w:sz w:val="28"/>
          <w:szCs w:val="28"/>
          <w:lang w:val="en-GB" w:eastAsia="zh-CN"/>
        </w:rPr>
        <w:t xml:space="preserve"> I.2</w:t>
      </w:r>
    </w:p>
    <w:p w14:paraId="56D50158"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bookmarkStart w:id="4" w:name="_Toc203302635"/>
      <w:r w:rsidRPr="005854E5">
        <w:rPr>
          <w:rFonts w:ascii="Times New Roman" w:eastAsia="SimSun" w:hAnsi="Times New Roman" w:cs="Times New Roman"/>
          <w:b/>
          <w:sz w:val="28"/>
          <w:szCs w:val="28"/>
          <w:lang w:val="en-GB" w:eastAsia="zh-CN"/>
        </w:rPr>
        <w:t>Objectives</w:t>
      </w:r>
      <w:bookmarkEnd w:id="4"/>
    </w:p>
    <w:p w14:paraId="44A1793D"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01B50510" w14:textId="77777777" w:rsidR="008A115B" w:rsidRPr="005854E5" w:rsidRDefault="008A115B" w:rsidP="008A115B">
      <w:pPr>
        <w:spacing w:after="12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objectives of this Agreement are to:</w:t>
      </w:r>
    </w:p>
    <w:p w14:paraId="188FD982" w14:textId="77777777" w:rsidR="008A115B" w:rsidRPr="005854E5" w:rsidRDefault="008A115B" w:rsidP="008A115B">
      <w:pPr>
        <w:spacing w:after="12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(a)</w:t>
      </w:r>
      <w:r w:rsidRPr="005854E5">
        <w:rPr>
          <w:rFonts w:ascii="Times New Roman" w:eastAsia="SimSun" w:hAnsi="Times New Roman" w:cs="Times New Roman"/>
          <w:sz w:val="28"/>
          <w:szCs w:val="28"/>
          <w:lang w:val="en-GB" w:eastAsia="zh-CN"/>
        </w:rPr>
        <w:tab/>
        <w:t>increase and enhance the economic co-operation between the Parties and raise the living standards of their people;</w:t>
      </w:r>
    </w:p>
    <w:p w14:paraId="61980786" w14:textId="77777777" w:rsidR="008A115B" w:rsidRPr="005854E5" w:rsidRDefault="008A115B" w:rsidP="008A115B">
      <w:pPr>
        <w:spacing w:after="12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(b)</w:t>
      </w:r>
      <w:r w:rsidRPr="005854E5">
        <w:rPr>
          <w:rFonts w:ascii="Times New Roman" w:eastAsia="SimSun" w:hAnsi="Times New Roman" w:cs="Times New Roman"/>
          <w:sz w:val="28"/>
          <w:szCs w:val="28"/>
          <w:lang w:val="en-GB" w:eastAsia="zh-CN"/>
        </w:rPr>
        <w:tab/>
        <w:t>promote the expansion of bilateral trade through the harmonious development of the economic relations between the Parties;</w:t>
      </w:r>
    </w:p>
    <w:p w14:paraId="20659279" w14:textId="77777777" w:rsidR="008A115B" w:rsidRPr="005854E5" w:rsidRDefault="008A115B" w:rsidP="008A115B">
      <w:pPr>
        <w:spacing w:after="12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(c)</w:t>
      </w:r>
      <w:r w:rsidRPr="005854E5">
        <w:rPr>
          <w:rFonts w:ascii="Times New Roman" w:eastAsia="SimSun" w:hAnsi="Times New Roman" w:cs="Times New Roman"/>
          <w:sz w:val="28"/>
          <w:szCs w:val="28"/>
          <w:lang w:val="en-GB" w:eastAsia="zh-CN"/>
        </w:rPr>
        <w:tab/>
        <w:t>eliminate obstacles and restrictions on trade in goods and trade in services, which fall within the ambit of this Agreement;</w:t>
      </w:r>
    </w:p>
    <w:p w14:paraId="73B0E9EB" w14:textId="77777777" w:rsidR="008A115B" w:rsidRPr="005854E5" w:rsidRDefault="008A115B" w:rsidP="008A115B">
      <w:pPr>
        <w:spacing w:after="12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(d)</w:t>
      </w:r>
      <w:r w:rsidRPr="005854E5">
        <w:rPr>
          <w:rFonts w:ascii="Times New Roman" w:eastAsia="SimSun" w:hAnsi="Times New Roman" w:cs="Times New Roman"/>
          <w:sz w:val="28"/>
          <w:szCs w:val="28"/>
          <w:lang w:val="en-GB" w:eastAsia="zh-CN"/>
        </w:rPr>
        <w:tab/>
        <w:t xml:space="preserve">contribute, by the removal of barriers to trade, to the harmonious development and expansion of world trade; </w:t>
      </w:r>
    </w:p>
    <w:p w14:paraId="650AE4E3" w14:textId="77777777" w:rsidR="007B4B69" w:rsidRPr="00147074" w:rsidRDefault="007B4B69" w:rsidP="007B4B69">
      <w:pPr>
        <w:spacing w:after="120" w:line="240" w:lineRule="auto"/>
        <w:jc w:val="both"/>
        <w:rPr>
          <w:rFonts w:ascii="Times New Roman" w:eastAsia="SimSun" w:hAnsi="Times New Roman" w:cs="Times New Roman"/>
          <w:sz w:val="28"/>
          <w:szCs w:val="28"/>
          <w:lang w:val="en-GB" w:eastAsia="zh-CN"/>
        </w:rPr>
      </w:pPr>
      <w:r w:rsidRPr="00147074">
        <w:rPr>
          <w:rFonts w:ascii="Times New Roman" w:eastAsia="SimSun" w:hAnsi="Times New Roman" w:cs="Times New Roman"/>
          <w:sz w:val="28"/>
          <w:szCs w:val="28"/>
          <w:lang w:val="en-GB" w:eastAsia="zh-CN"/>
        </w:rPr>
        <w:t>(e)</w:t>
      </w:r>
      <w:r w:rsidRPr="00147074">
        <w:rPr>
          <w:rFonts w:ascii="Times New Roman" w:eastAsia="SimSun" w:hAnsi="Times New Roman" w:cs="Times New Roman"/>
          <w:sz w:val="28"/>
          <w:szCs w:val="28"/>
          <w:lang w:val="en-GB" w:eastAsia="zh-CN"/>
        </w:rPr>
        <w:tab/>
      </w:r>
      <w:r w:rsidRPr="00147074">
        <w:rPr>
          <w:rFonts w:ascii="Times New Roman" w:eastAsia="SimSun" w:hAnsi="Times New Roman"/>
          <w:sz w:val="28"/>
          <w:szCs w:val="28"/>
          <w:lang w:val="en-GB" w:eastAsia="zh-CN"/>
        </w:rPr>
        <w:t>encourage and where possible facilitate electronic commerce among Parties and create an environment of trust and confidence in its use</w:t>
      </w:r>
      <w:r w:rsidR="00147074">
        <w:rPr>
          <w:rFonts w:ascii="Times New Roman" w:eastAsia="SimSun" w:hAnsi="Times New Roman"/>
          <w:sz w:val="28"/>
          <w:szCs w:val="28"/>
          <w:lang w:val="en-GB" w:eastAsia="zh-CN"/>
        </w:rPr>
        <w:t>;</w:t>
      </w:r>
    </w:p>
    <w:p w14:paraId="6DFBD6DE" w14:textId="77777777" w:rsidR="008A115B" w:rsidRPr="005854E5" w:rsidRDefault="008A115B" w:rsidP="008A115B">
      <w:pPr>
        <w:spacing w:after="12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(e)</w:t>
      </w:r>
      <w:r w:rsidRPr="005854E5">
        <w:rPr>
          <w:rFonts w:ascii="Times New Roman" w:eastAsia="SimSun" w:hAnsi="Times New Roman" w:cs="Times New Roman"/>
          <w:sz w:val="28"/>
          <w:szCs w:val="28"/>
          <w:lang w:val="en-GB" w:eastAsia="zh-CN"/>
        </w:rPr>
        <w:tab/>
        <w:t>provide fair conditions of competition in trade between the Parties.</w:t>
      </w:r>
    </w:p>
    <w:p w14:paraId="716EECE5" w14:textId="629D90E5" w:rsidR="008A115B" w:rsidRDefault="008A115B" w:rsidP="008A115B">
      <w:pPr>
        <w:spacing w:after="120" w:line="240" w:lineRule="auto"/>
        <w:jc w:val="both"/>
        <w:rPr>
          <w:rFonts w:ascii="Times New Roman" w:eastAsia="SimSun" w:hAnsi="Times New Roman" w:cs="Times New Roman"/>
          <w:color w:val="FF0000"/>
          <w:sz w:val="28"/>
          <w:szCs w:val="28"/>
          <w:lang w:val="en-GB" w:eastAsia="zh-CN"/>
        </w:rPr>
      </w:pPr>
    </w:p>
    <w:p w14:paraId="51CC885E" w14:textId="77777777" w:rsidR="005065C0" w:rsidRDefault="005065C0" w:rsidP="008A115B">
      <w:pPr>
        <w:spacing w:after="120" w:line="240" w:lineRule="auto"/>
        <w:jc w:val="both"/>
        <w:rPr>
          <w:rFonts w:ascii="Times New Roman" w:eastAsia="SimSun" w:hAnsi="Times New Roman" w:cs="Times New Roman"/>
          <w:color w:val="FF0000"/>
          <w:sz w:val="28"/>
          <w:szCs w:val="28"/>
          <w:lang w:val="en-GB" w:eastAsia="zh-CN"/>
        </w:rPr>
      </w:pPr>
    </w:p>
    <w:p w14:paraId="4782FCE9" w14:textId="77777777" w:rsidR="00B514A9" w:rsidRPr="005854E5" w:rsidRDefault="00B514A9" w:rsidP="008A115B">
      <w:pPr>
        <w:spacing w:after="120" w:line="240" w:lineRule="auto"/>
        <w:jc w:val="both"/>
        <w:rPr>
          <w:rFonts w:ascii="Times New Roman" w:eastAsia="SimSun" w:hAnsi="Times New Roman" w:cs="Times New Roman"/>
          <w:color w:val="FF0000"/>
          <w:sz w:val="28"/>
          <w:szCs w:val="28"/>
          <w:lang w:val="en-GB" w:eastAsia="zh-CN"/>
        </w:rPr>
      </w:pPr>
    </w:p>
    <w:p w14:paraId="072D49E5"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bookmarkStart w:id="5" w:name="_Toc203302636"/>
      <w:r w:rsidRPr="005854E5">
        <w:rPr>
          <w:rFonts w:ascii="Times New Roman" w:eastAsia="SimSun" w:hAnsi="Times New Roman" w:cs="Times New Roman"/>
          <w:b/>
          <w:sz w:val="28"/>
          <w:szCs w:val="28"/>
          <w:lang w:val="en-GB" w:eastAsia="zh-CN"/>
        </w:rPr>
        <w:lastRenderedPageBreak/>
        <w:t>Article</w:t>
      </w:r>
      <w:bookmarkEnd w:id="5"/>
      <w:r w:rsidRPr="005854E5">
        <w:rPr>
          <w:rFonts w:ascii="Times New Roman" w:eastAsia="SimSun" w:hAnsi="Times New Roman" w:cs="Times New Roman"/>
          <w:b/>
          <w:sz w:val="28"/>
          <w:szCs w:val="28"/>
          <w:lang w:val="en-GB" w:eastAsia="zh-CN"/>
        </w:rPr>
        <w:t xml:space="preserve"> I.3</w:t>
      </w:r>
    </w:p>
    <w:p w14:paraId="6F788219"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Trade Relations Governed by Other Agreements</w:t>
      </w:r>
    </w:p>
    <w:p w14:paraId="7D23E3DA"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64E91C40"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The Parties, without prejudice to the rights and obligations provided for in this Agreement, preserve the right to maintain or establish customs unions, common markets, free trade areas or other arrangements with third countries.</w:t>
      </w:r>
    </w:p>
    <w:p w14:paraId="5DEDBF68"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04D4D1CD"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In case the rights and obligations provided for under this Agreement are being affected, either Party may request to hold consultations within the Joint Committee established under this Agreement concerning agreements establishing or adjusting customs unions, common markets or free trade areas and, where required, on other major issues related to the Parties’ respective trade policies with third countries.</w:t>
      </w:r>
    </w:p>
    <w:p w14:paraId="738150DA"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307C1EB"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1BA71EA1"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I.4</w:t>
      </w:r>
    </w:p>
    <w:p w14:paraId="754EBA30" w14:textId="77777777" w:rsidR="008A115B" w:rsidRPr="005854E5" w:rsidRDefault="008A115B" w:rsidP="008A115B">
      <w:pPr>
        <w:spacing w:after="0" w:line="240" w:lineRule="auto"/>
        <w:jc w:val="center"/>
        <w:rPr>
          <w:rFonts w:ascii="Times New Roman" w:eastAsia="Times New Roman" w:hAnsi="Times New Roman" w:cs="Times New Roman"/>
          <w:b/>
          <w:bCs/>
          <w:sz w:val="28"/>
          <w:szCs w:val="28"/>
          <w:lang w:val="en-GB" w:eastAsia="es-ES"/>
        </w:rPr>
      </w:pPr>
      <w:r w:rsidRPr="005854E5">
        <w:rPr>
          <w:rFonts w:ascii="Times New Roman" w:eastAsia="Times New Roman" w:hAnsi="Times New Roman" w:cs="Times New Roman"/>
          <w:b/>
          <w:bCs/>
          <w:sz w:val="28"/>
          <w:szCs w:val="28"/>
          <w:lang w:val="en-GB" w:eastAsia="es-ES"/>
        </w:rPr>
        <w:t>Intellectual Property Rights</w:t>
      </w:r>
    </w:p>
    <w:p w14:paraId="6849AA03" w14:textId="77777777" w:rsidR="008A115B" w:rsidRPr="005854E5" w:rsidRDefault="008A115B" w:rsidP="008A115B">
      <w:pPr>
        <w:spacing w:after="0" w:line="240" w:lineRule="auto"/>
        <w:jc w:val="center"/>
        <w:rPr>
          <w:rFonts w:ascii="Times New Roman" w:eastAsia="Times New Roman" w:hAnsi="Times New Roman" w:cs="Times New Roman"/>
          <w:b/>
          <w:bCs/>
          <w:sz w:val="28"/>
          <w:szCs w:val="28"/>
          <w:lang w:val="en-GB" w:eastAsia="es-ES"/>
        </w:rPr>
      </w:pPr>
    </w:p>
    <w:p w14:paraId="6D0C288D" w14:textId="77777777" w:rsidR="00AF6F99"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The rights and obligations of the Parties with respect to each other related to intellectual property rights shall be governed by the WTO Agreement on Trade-Related Aspects of Intellectual Property Rights (hereinafter referred to as “TRIPS Agreement”) and any other multilateral intellectual property agreements to which both of the Parties are contracting parties.</w:t>
      </w:r>
    </w:p>
    <w:p w14:paraId="067CA5E8" w14:textId="77777777" w:rsidR="00AF6F99" w:rsidRPr="005854E5" w:rsidRDefault="00AF6F99" w:rsidP="008A115B">
      <w:pPr>
        <w:spacing w:after="0" w:line="240" w:lineRule="auto"/>
        <w:jc w:val="both"/>
        <w:rPr>
          <w:rFonts w:ascii="Times New Roman" w:eastAsia="Calibri" w:hAnsi="Times New Roman" w:cs="Times New Roman"/>
          <w:color w:val="0070C0"/>
          <w:sz w:val="28"/>
          <w:szCs w:val="28"/>
          <w:lang w:val="en-GB"/>
        </w:rPr>
      </w:pPr>
    </w:p>
    <w:p w14:paraId="76F57258" w14:textId="5565419F" w:rsidR="008A115B" w:rsidRPr="005854E5" w:rsidRDefault="00AF6F99"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Calibri" w:hAnsi="Times New Roman" w:cs="Times New Roman"/>
          <w:color w:val="0070C0"/>
          <w:sz w:val="28"/>
          <w:szCs w:val="28"/>
          <w:lang w:val="en-GB"/>
        </w:rPr>
        <w:tab/>
      </w:r>
      <w:r w:rsidRPr="005854E5">
        <w:rPr>
          <w:rFonts w:ascii="Times New Roman" w:eastAsia="Calibri" w:hAnsi="Times New Roman" w:cs="Times New Roman"/>
          <w:sz w:val="28"/>
          <w:szCs w:val="28"/>
          <w:lang w:val="en-GB"/>
        </w:rPr>
        <w:t>For the purpose of this Agreement, "intellectual property" comprises copyright, including copyright in computer programmes and compilations of data, as well as neighbouring rights, trademarks for goods and services, geographical indications, industrial designs, patents, plant varieties, topographies of integrated circuits, as well as undisclosed information within the meaning of Article 39 of the WTO Agreement on TRIPS.</w:t>
      </w:r>
    </w:p>
    <w:p w14:paraId="41309B98"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00CDF95A" w14:textId="77777777" w:rsidR="00AF6F99" w:rsidRPr="005854E5" w:rsidRDefault="00AF6F99"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3.</w:t>
      </w:r>
      <w:r w:rsidRPr="005854E5">
        <w:rPr>
          <w:rFonts w:ascii="Times New Roman" w:eastAsia="SimSun" w:hAnsi="Times New Roman" w:cs="Times New Roman"/>
          <w:sz w:val="28"/>
          <w:szCs w:val="28"/>
          <w:lang w:val="en-GB" w:eastAsia="zh-CN"/>
        </w:rPr>
        <w:tab/>
      </w:r>
      <w:r w:rsidR="008A115B" w:rsidRPr="005854E5">
        <w:rPr>
          <w:rFonts w:ascii="Times New Roman" w:eastAsia="SimSun" w:hAnsi="Times New Roman" w:cs="Times New Roman"/>
          <w:sz w:val="28"/>
          <w:szCs w:val="28"/>
          <w:lang w:val="en-GB" w:eastAsia="zh-CN"/>
        </w:rPr>
        <w:t>The Parties shall ensure adequate, effective and non-discriminatory protection of intellectual property rights, including measures for the enforcement of such rights against infringement thereof, counterfeiting and piracy, in accordance with the provisions of this Article, the TRIPS Agreement and any other multilateral intellectual property agreements to which both of the Parties are contracting parties.</w:t>
      </w:r>
    </w:p>
    <w:p w14:paraId="78E3B115" w14:textId="77777777" w:rsidR="008A115B" w:rsidRPr="005854E5" w:rsidRDefault="008A115B" w:rsidP="008A115B">
      <w:pPr>
        <w:spacing w:after="0" w:line="240" w:lineRule="auto"/>
        <w:contextualSpacing/>
        <w:jc w:val="both"/>
        <w:rPr>
          <w:rFonts w:ascii="Times New Roman" w:eastAsia="Calibri" w:hAnsi="Times New Roman" w:cs="Times New Roman"/>
          <w:color w:val="0070C0"/>
          <w:sz w:val="28"/>
          <w:szCs w:val="28"/>
          <w:lang w:val="en-GB"/>
        </w:rPr>
      </w:pPr>
    </w:p>
    <w:p w14:paraId="520D6618" w14:textId="77777777" w:rsidR="008A115B" w:rsidRPr="005854E5" w:rsidRDefault="00AF6F99" w:rsidP="008A115B">
      <w:pPr>
        <w:spacing w:after="0" w:line="240" w:lineRule="auto"/>
        <w:ind w:left="66"/>
        <w:contextualSpacing/>
        <w:jc w:val="both"/>
        <w:rPr>
          <w:rFonts w:ascii="Times New Roman" w:eastAsia="Calibri" w:hAnsi="Times New Roman" w:cs="Times New Roman"/>
          <w:sz w:val="28"/>
          <w:szCs w:val="28"/>
          <w:lang w:val="en-GB"/>
        </w:rPr>
      </w:pPr>
      <w:r w:rsidRPr="005854E5">
        <w:rPr>
          <w:rFonts w:ascii="Times New Roman" w:eastAsia="SimSun" w:hAnsi="Times New Roman" w:cs="Times New Roman"/>
          <w:sz w:val="28"/>
          <w:szCs w:val="28"/>
          <w:lang w:val="en-GB" w:eastAsia="zh-CN"/>
        </w:rPr>
        <w:lastRenderedPageBreak/>
        <w:t>4.</w:t>
      </w:r>
      <w:r w:rsidRPr="005854E5">
        <w:rPr>
          <w:rFonts w:ascii="Times New Roman" w:eastAsia="Calibri" w:hAnsi="Times New Roman" w:cs="Times New Roman"/>
          <w:color w:val="0070C0"/>
          <w:sz w:val="28"/>
          <w:szCs w:val="28"/>
          <w:lang w:val="en-GB"/>
        </w:rPr>
        <w:tab/>
      </w:r>
      <w:r w:rsidR="008A115B" w:rsidRPr="005854E5">
        <w:rPr>
          <w:rFonts w:ascii="Times New Roman" w:eastAsia="Calibri" w:hAnsi="Times New Roman" w:cs="Times New Roman"/>
          <w:sz w:val="28"/>
          <w:szCs w:val="28"/>
          <w:lang w:val="en-GB"/>
        </w:rPr>
        <w:t xml:space="preserve">The Parties agree, upon request of any Party to review this </w:t>
      </w:r>
      <w:r w:rsidRPr="005854E5">
        <w:rPr>
          <w:rFonts w:ascii="Times New Roman" w:eastAsia="Calibri" w:hAnsi="Times New Roman" w:cs="Times New Roman"/>
          <w:sz w:val="28"/>
          <w:szCs w:val="28"/>
          <w:lang w:val="en-GB"/>
        </w:rPr>
        <w:t>Article</w:t>
      </w:r>
      <w:r w:rsidR="008A115B" w:rsidRPr="005854E5">
        <w:rPr>
          <w:rFonts w:ascii="Times New Roman" w:eastAsia="Calibri" w:hAnsi="Times New Roman" w:cs="Times New Roman"/>
          <w:sz w:val="28"/>
          <w:szCs w:val="28"/>
          <w:lang w:val="en-GB"/>
        </w:rPr>
        <w:t xml:space="preserve"> in the Joint Committee in order to avoid or remedy trade distortions and to improve the level of protection. If problems in the area of intellectual property protection affecting trading conditions were to occur, urgent consultations shall take place in the Joint Committee at the request of a Party, with a view to reaching m</w:t>
      </w:r>
      <w:r w:rsidR="00F7400E" w:rsidRPr="005854E5">
        <w:rPr>
          <w:rFonts w:ascii="Times New Roman" w:eastAsia="Calibri" w:hAnsi="Times New Roman" w:cs="Times New Roman"/>
          <w:sz w:val="28"/>
          <w:szCs w:val="28"/>
          <w:lang w:val="en-GB"/>
        </w:rPr>
        <w:t>utually satisfactory solutions.</w:t>
      </w:r>
    </w:p>
    <w:p w14:paraId="671288A6"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D1131A7"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27AABC58"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I.5</w:t>
      </w:r>
    </w:p>
    <w:p w14:paraId="5C084C4A"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Transparency</w:t>
      </w:r>
    </w:p>
    <w:p w14:paraId="4563A84C" w14:textId="77777777" w:rsidR="008A115B" w:rsidRPr="005854E5" w:rsidRDefault="008A115B" w:rsidP="008A115B">
      <w:pPr>
        <w:spacing w:after="0" w:line="240" w:lineRule="auto"/>
        <w:jc w:val="both"/>
        <w:rPr>
          <w:rFonts w:ascii="Times New Roman" w:eastAsia="Times New Roman" w:hAnsi="Times New Roman" w:cs="Times New Roman"/>
          <w:b/>
          <w:i/>
          <w:color w:val="FF0000"/>
          <w:sz w:val="28"/>
          <w:szCs w:val="28"/>
          <w:lang w:val="en-GB" w:eastAsia="tr-TR"/>
        </w:rPr>
      </w:pPr>
    </w:p>
    <w:p w14:paraId="1B3C374A"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color w:val="FF0000"/>
          <w:sz w:val="28"/>
          <w:szCs w:val="28"/>
          <w:lang w:val="en-GB" w:eastAsia="zh-CN"/>
        </w:rPr>
        <w:tab/>
      </w:r>
      <w:r w:rsidRPr="005854E5">
        <w:rPr>
          <w:rFonts w:ascii="Times New Roman" w:eastAsia="SimSun" w:hAnsi="Times New Roman" w:cs="Times New Roman"/>
          <w:sz w:val="28"/>
          <w:szCs w:val="28"/>
          <w:lang w:val="en-GB" w:eastAsia="zh-CN"/>
        </w:rPr>
        <w:t>The Parties shall publish or otherwise make publicly available promptly and, except in emergency situations, at the latest by the time of their entry into force, their laws, regulations, judicial decisions, administrative rulings of general application and their respective international agreements that may affect the operation of this Agreement.</w:t>
      </w:r>
    </w:p>
    <w:p w14:paraId="7021D6E4"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5D3DCDD4"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color w:val="FF0000"/>
          <w:sz w:val="28"/>
          <w:szCs w:val="28"/>
          <w:lang w:val="en-GB" w:eastAsia="zh-CN"/>
        </w:rPr>
        <w:tab/>
      </w:r>
      <w:r w:rsidRPr="005854E5">
        <w:rPr>
          <w:rFonts w:ascii="Times New Roman" w:eastAsia="SimSun" w:hAnsi="Times New Roman" w:cs="Times New Roman"/>
          <w:sz w:val="28"/>
          <w:szCs w:val="28"/>
          <w:lang w:val="en-GB" w:eastAsia="zh-CN"/>
        </w:rPr>
        <w:t>The Parties shall promptly provide, upon request, information to each other on matters referred to in Paragraph 1.</w:t>
      </w:r>
    </w:p>
    <w:p w14:paraId="270E3886"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679B45D8"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3.</w:t>
      </w:r>
      <w:r w:rsidRPr="005854E5">
        <w:rPr>
          <w:rFonts w:ascii="Times New Roman" w:eastAsia="SimSun" w:hAnsi="Times New Roman" w:cs="Times New Roman"/>
          <w:color w:val="FF0000"/>
          <w:sz w:val="28"/>
          <w:szCs w:val="28"/>
          <w:lang w:val="en-GB" w:eastAsia="zh-CN"/>
        </w:rPr>
        <w:tab/>
      </w:r>
      <w:r w:rsidRPr="005854E5">
        <w:rPr>
          <w:rFonts w:ascii="Times New Roman" w:eastAsia="SimSun" w:hAnsi="Times New Roman" w:cs="Times New Roman"/>
          <w:sz w:val="28"/>
          <w:szCs w:val="28"/>
          <w:lang w:val="en-GB" w:eastAsia="zh-CN"/>
        </w:rPr>
        <w:t>Nothing in this Agreement shall require any Party to provide confidential information, the disclosure of which would impede law enforcement or otherwise be contrary to the public interest, or which would prejudice legitimate commercial interests of particular enterprises, public or private.</w:t>
      </w:r>
    </w:p>
    <w:p w14:paraId="4AD34F27"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color w:val="FF0000"/>
          <w:sz w:val="28"/>
          <w:szCs w:val="28"/>
          <w:lang w:val="en-GB" w:eastAsia="zh-CN"/>
        </w:rPr>
      </w:pPr>
    </w:p>
    <w:p w14:paraId="27906349"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color w:val="FF0000"/>
          <w:sz w:val="28"/>
          <w:szCs w:val="28"/>
          <w:lang w:val="en-GB" w:eastAsia="zh-CN"/>
        </w:rPr>
      </w:pPr>
    </w:p>
    <w:p w14:paraId="693DB25F"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I.6</w:t>
      </w:r>
    </w:p>
    <w:p w14:paraId="7EF0D1F5"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Regional Aspect and Accession</w:t>
      </w:r>
    </w:p>
    <w:p w14:paraId="77B38FF9" w14:textId="77777777" w:rsidR="008A115B" w:rsidRPr="005854E5" w:rsidRDefault="008A115B" w:rsidP="008A115B">
      <w:pPr>
        <w:widowControl w:val="0"/>
        <w:spacing w:after="0" w:line="240" w:lineRule="auto"/>
        <w:jc w:val="center"/>
        <w:outlineLvl w:val="3"/>
        <w:rPr>
          <w:rFonts w:ascii="Calibri" w:eastAsia="SimSun" w:hAnsi="Calibri" w:cs="Times New Roman"/>
          <w:b/>
          <w:bCs/>
          <w:color w:val="FF0000"/>
          <w:szCs w:val="24"/>
          <w:lang w:val="en-GB" w:eastAsia="zh-CN"/>
        </w:rPr>
      </w:pPr>
    </w:p>
    <w:p w14:paraId="3EA739EB" w14:textId="77777777" w:rsidR="008A115B" w:rsidRPr="005854E5" w:rsidRDefault="008A115B" w:rsidP="008A115B">
      <w:pPr>
        <w:numPr>
          <w:ilvl w:val="0"/>
          <w:numId w:val="4"/>
        </w:num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Parties recognize the importance of regional integration within the GCC and undertake to collaborate to further develop cooperation between Turkey and the GCC.</w:t>
      </w:r>
    </w:p>
    <w:p w14:paraId="3065CCF4"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4C748BA6" w14:textId="77777777" w:rsidR="008A115B" w:rsidRPr="005854E5" w:rsidRDefault="008A115B" w:rsidP="008A115B">
      <w:pPr>
        <w:numPr>
          <w:ilvl w:val="0"/>
          <w:numId w:val="4"/>
        </w:num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 xml:space="preserve">Any Member of GCC or any state which joins the GCC may accede to this Agreement, provided that the Joint Committee decides to approve its accession, on terms and conditions to be agreed upon by the Parties. </w:t>
      </w:r>
    </w:p>
    <w:p w14:paraId="2E1E456F" w14:textId="77777777" w:rsidR="008A115B" w:rsidRPr="005854E5" w:rsidRDefault="008A115B" w:rsidP="008A115B">
      <w:pPr>
        <w:spacing w:after="0" w:line="240" w:lineRule="auto"/>
        <w:contextualSpacing/>
        <w:jc w:val="both"/>
        <w:rPr>
          <w:rFonts w:ascii="Times New Roman" w:eastAsia="SimSun" w:hAnsi="Times New Roman" w:cs="Times New Roman"/>
          <w:sz w:val="28"/>
          <w:szCs w:val="28"/>
          <w:lang w:val="en-GB" w:eastAsia="zh-CN"/>
        </w:rPr>
      </w:pPr>
    </w:p>
    <w:p w14:paraId="5A5A7CE7" w14:textId="77777777" w:rsidR="008A115B" w:rsidRPr="005854E5" w:rsidRDefault="008A115B" w:rsidP="008A115B">
      <w:pPr>
        <w:numPr>
          <w:ilvl w:val="0"/>
          <w:numId w:val="4"/>
        </w:num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lastRenderedPageBreak/>
        <w:t>This Agreement shall apply to the acceding State upon the entry into force of the amendments to this Agreement which provide for the accession of that State to this Agreement.</w:t>
      </w:r>
    </w:p>
    <w:p w14:paraId="5C7691FE" w14:textId="77777777" w:rsidR="008A115B" w:rsidRPr="005854E5" w:rsidRDefault="008A115B" w:rsidP="008A115B">
      <w:pPr>
        <w:spacing w:after="0" w:line="240" w:lineRule="auto"/>
        <w:contextualSpacing/>
        <w:jc w:val="both"/>
        <w:rPr>
          <w:rFonts w:ascii="Times New Roman" w:eastAsia="SimSun" w:hAnsi="Times New Roman" w:cs="Times New Roman"/>
          <w:sz w:val="28"/>
          <w:szCs w:val="28"/>
          <w:lang w:val="en-GB" w:eastAsia="zh-CN"/>
        </w:rPr>
      </w:pPr>
    </w:p>
    <w:p w14:paraId="4BCBA293" w14:textId="1337BF77" w:rsidR="008A115B" w:rsidRPr="005854E5" w:rsidRDefault="008A115B" w:rsidP="008A115B">
      <w:pPr>
        <w:numPr>
          <w:ilvl w:val="0"/>
          <w:numId w:val="4"/>
        </w:num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entry into force of the amendment referred to</w:t>
      </w:r>
      <w:r w:rsidR="000B0AA1">
        <w:rPr>
          <w:rFonts w:ascii="Times New Roman" w:eastAsia="SimSun" w:hAnsi="Times New Roman" w:cs="Times New Roman"/>
          <w:sz w:val="28"/>
          <w:szCs w:val="28"/>
          <w:lang w:val="en-GB" w:eastAsia="zh-CN"/>
        </w:rPr>
        <w:t xml:space="preserve"> in</w:t>
      </w:r>
      <w:r w:rsidRPr="005854E5">
        <w:rPr>
          <w:rFonts w:ascii="Times New Roman" w:eastAsia="SimSun" w:hAnsi="Times New Roman" w:cs="Times New Roman"/>
          <w:sz w:val="28"/>
          <w:szCs w:val="28"/>
          <w:lang w:val="en-GB" w:eastAsia="zh-CN"/>
        </w:rPr>
        <w:t xml:space="preserve"> paragraph 3 of this Article shall be in accordance with Article V</w:t>
      </w:r>
      <w:r w:rsidR="0051460F">
        <w:rPr>
          <w:rFonts w:ascii="Times New Roman" w:eastAsia="SimSun" w:hAnsi="Times New Roman" w:cs="Times New Roman"/>
          <w:sz w:val="28"/>
          <w:szCs w:val="28"/>
          <w:lang w:val="en-GB" w:eastAsia="zh-CN"/>
        </w:rPr>
        <w:t>I</w:t>
      </w:r>
      <w:r w:rsidR="00426955">
        <w:rPr>
          <w:rFonts w:ascii="Times New Roman" w:eastAsia="SimSun" w:hAnsi="Times New Roman" w:cs="Times New Roman"/>
          <w:sz w:val="28"/>
          <w:szCs w:val="28"/>
          <w:lang w:val="en-GB" w:eastAsia="zh-CN"/>
        </w:rPr>
        <w:t>I.</w:t>
      </w:r>
      <w:r w:rsidR="00F42387">
        <w:rPr>
          <w:rFonts w:ascii="Times New Roman" w:eastAsia="SimSun" w:hAnsi="Times New Roman" w:cs="Times New Roman"/>
          <w:sz w:val="28"/>
          <w:szCs w:val="28"/>
          <w:lang w:val="en-GB" w:eastAsia="zh-CN"/>
        </w:rPr>
        <w:t>6</w:t>
      </w:r>
      <w:r w:rsidRPr="005854E5">
        <w:rPr>
          <w:rFonts w:ascii="Times New Roman" w:eastAsia="SimSun" w:hAnsi="Times New Roman" w:cs="Times New Roman"/>
          <w:sz w:val="28"/>
          <w:szCs w:val="28"/>
          <w:lang w:val="en-GB" w:eastAsia="zh-CN"/>
        </w:rPr>
        <w:t xml:space="preserve"> (Amendments).</w:t>
      </w:r>
    </w:p>
    <w:p w14:paraId="5E28D16B" w14:textId="168917BF" w:rsidR="0045430A" w:rsidRDefault="0045430A" w:rsidP="00E808EC">
      <w:pPr>
        <w:spacing w:after="0"/>
        <w:rPr>
          <w:rFonts w:ascii="Times New Roman" w:eastAsia="SimSun" w:hAnsi="Times New Roman" w:cs="Times New Roman"/>
          <w:b/>
          <w:color w:val="FF0000"/>
          <w:sz w:val="28"/>
          <w:szCs w:val="28"/>
          <w:lang w:val="en-GB" w:eastAsia="zh-CN"/>
        </w:rPr>
      </w:pPr>
    </w:p>
    <w:p w14:paraId="2460C41F" w14:textId="77777777" w:rsidR="00E808EC" w:rsidRDefault="00E808EC" w:rsidP="00E808EC">
      <w:pPr>
        <w:spacing w:after="0"/>
        <w:rPr>
          <w:rFonts w:ascii="Times New Roman" w:eastAsia="SimSun" w:hAnsi="Times New Roman" w:cs="Times New Roman"/>
          <w:b/>
          <w:color w:val="FF0000"/>
          <w:sz w:val="28"/>
          <w:szCs w:val="28"/>
          <w:lang w:val="en-GB" w:eastAsia="zh-CN"/>
        </w:rPr>
      </w:pPr>
    </w:p>
    <w:p w14:paraId="5EF6E4EA" w14:textId="77777777" w:rsidR="0045430A" w:rsidRDefault="0045430A" w:rsidP="00E808EC">
      <w:pPr>
        <w:spacing w:after="0"/>
        <w:rPr>
          <w:rFonts w:ascii="Times New Roman" w:eastAsia="SimSun" w:hAnsi="Times New Roman" w:cs="Times New Roman"/>
          <w:b/>
          <w:color w:val="FF0000"/>
          <w:sz w:val="28"/>
          <w:szCs w:val="28"/>
          <w:lang w:val="en-GB" w:eastAsia="zh-CN"/>
        </w:rPr>
      </w:pPr>
    </w:p>
    <w:p w14:paraId="40B8C631" w14:textId="77777777" w:rsidR="008A115B" w:rsidRPr="005854E5" w:rsidRDefault="008A115B" w:rsidP="008A115B">
      <w:pPr>
        <w:spacing w:after="0" w:line="240" w:lineRule="auto"/>
        <w:jc w:val="center"/>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CHAPTER II</w:t>
      </w:r>
    </w:p>
    <w:p w14:paraId="0B980FD5" w14:textId="77777777" w:rsidR="008A115B" w:rsidRPr="005854E5" w:rsidRDefault="008A115B" w:rsidP="008A115B">
      <w:pPr>
        <w:widowControl w:val="0"/>
        <w:spacing w:after="0" w:line="240" w:lineRule="auto"/>
        <w:jc w:val="center"/>
        <w:outlineLvl w:val="0"/>
        <w:rPr>
          <w:rFonts w:ascii="Times New Roman" w:eastAsia="SimSun" w:hAnsi="Times New Roman" w:cs="Times New Roman"/>
          <w:b/>
          <w:color w:val="FF0000"/>
          <w:sz w:val="28"/>
          <w:szCs w:val="28"/>
          <w:lang w:val="en-GB" w:eastAsia="zh-CN"/>
        </w:rPr>
      </w:pPr>
      <w:r w:rsidRPr="005854E5">
        <w:rPr>
          <w:rFonts w:ascii="Times New Roman" w:eastAsia="SimSun" w:hAnsi="Times New Roman" w:cs="Times New Roman"/>
          <w:b/>
          <w:sz w:val="28"/>
          <w:szCs w:val="28"/>
          <w:lang w:val="en-GB" w:eastAsia="zh-CN"/>
        </w:rPr>
        <w:t>TRADE IN GOODS</w:t>
      </w:r>
    </w:p>
    <w:p w14:paraId="63A42389" w14:textId="77777777" w:rsidR="008A115B" w:rsidRPr="005854E5" w:rsidRDefault="008A115B" w:rsidP="008A115B">
      <w:pPr>
        <w:keepNext/>
        <w:keepLines/>
        <w:spacing w:after="0" w:line="240" w:lineRule="auto"/>
        <w:jc w:val="both"/>
        <w:outlineLvl w:val="3"/>
        <w:rPr>
          <w:rFonts w:ascii="Times New Roman" w:eastAsia="SimSun" w:hAnsi="Times New Roman" w:cs="Times New Roman"/>
          <w:b/>
          <w:color w:val="FF0000"/>
          <w:sz w:val="28"/>
          <w:szCs w:val="28"/>
          <w:lang w:val="en-GB" w:eastAsia="zh-CN"/>
        </w:rPr>
      </w:pPr>
    </w:p>
    <w:p w14:paraId="2AF431B6"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II.1</w:t>
      </w:r>
    </w:p>
    <w:p w14:paraId="7523DF04"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Customs Duty</w:t>
      </w:r>
    </w:p>
    <w:p w14:paraId="7C2F9CBA"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99C8A93"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For the purpose of this Agreement, a customs duty includes any duty</w:t>
      </w:r>
      <w:r w:rsidRPr="005854E5">
        <w:rPr>
          <w:rFonts w:ascii="Times New Roman" w:eastAsia="SimSun" w:hAnsi="Times New Roman" w:cs="Times New Roman"/>
          <w:color w:val="FF0000"/>
          <w:sz w:val="28"/>
          <w:szCs w:val="28"/>
          <w:lang w:val="en-GB" w:eastAsia="zh-CN"/>
        </w:rPr>
        <w:t xml:space="preserve"> </w:t>
      </w:r>
      <w:r w:rsidRPr="005854E5">
        <w:rPr>
          <w:rFonts w:ascii="Times New Roman" w:eastAsia="SimSun" w:hAnsi="Times New Roman" w:cs="Times New Roman"/>
          <w:sz w:val="28"/>
          <w:szCs w:val="28"/>
          <w:lang w:val="en-GB" w:eastAsia="zh-CN"/>
        </w:rPr>
        <w:t>or charge of any kind</w:t>
      </w:r>
      <w:r w:rsidRPr="005854E5">
        <w:rPr>
          <w:rFonts w:ascii="Times New Roman" w:eastAsia="SimSun" w:hAnsi="Times New Roman" w:cs="Times New Roman"/>
          <w:color w:val="FF0000"/>
          <w:sz w:val="28"/>
          <w:szCs w:val="28"/>
          <w:lang w:val="en-GB" w:eastAsia="zh-CN"/>
        </w:rPr>
        <w:t xml:space="preserve"> </w:t>
      </w:r>
      <w:r w:rsidRPr="005854E5">
        <w:rPr>
          <w:rFonts w:ascii="Times New Roman" w:eastAsia="SimSun" w:hAnsi="Times New Roman" w:cs="Times New Roman"/>
          <w:sz w:val="28"/>
          <w:szCs w:val="28"/>
          <w:lang w:val="en-GB" w:eastAsia="zh-CN"/>
        </w:rPr>
        <w:t>imposed on, or in connection with, the importation</w:t>
      </w:r>
      <w:r w:rsidRPr="005854E5">
        <w:rPr>
          <w:rFonts w:ascii="Times New Roman" w:eastAsia="SimSun" w:hAnsi="Times New Roman" w:cs="Times New Roman"/>
          <w:color w:val="FF0000"/>
          <w:sz w:val="28"/>
          <w:szCs w:val="28"/>
          <w:lang w:val="en-GB" w:eastAsia="zh-CN"/>
        </w:rPr>
        <w:t xml:space="preserve"> </w:t>
      </w:r>
      <w:r w:rsidRPr="005854E5">
        <w:rPr>
          <w:rFonts w:ascii="Times New Roman" w:eastAsia="SimSun" w:hAnsi="Times New Roman" w:cs="Times New Roman"/>
          <w:sz w:val="28"/>
          <w:szCs w:val="28"/>
          <w:lang w:val="en-GB" w:eastAsia="zh-CN"/>
        </w:rPr>
        <w:t>of a good, including any form of surtax or surcharge imposed on, or in connection with, such importation,</w:t>
      </w:r>
      <w:r w:rsidRPr="005854E5">
        <w:rPr>
          <w:rFonts w:ascii="Times New Roman" w:eastAsia="SimSun" w:hAnsi="Times New Roman" w:cs="Times New Roman"/>
          <w:color w:val="FF0000"/>
          <w:sz w:val="28"/>
          <w:szCs w:val="28"/>
          <w:lang w:val="en-GB" w:eastAsia="zh-CN"/>
        </w:rPr>
        <w:t xml:space="preserve"> </w:t>
      </w:r>
      <w:r w:rsidRPr="005854E5">
        <w:rPr>
          <w:rFonts w:ascii="Times New Roman" w:eastAsia="SimSun" w:hAnsi="Times New Roman" w:cs="Times New Roman"/>
          <w:sz w:val="28"/>
          <w:szCs w:val="28"/>
          <w:lang w:val="en-GB" w:eastAsia="zh-CN"/>
        </w:rPr>
        <w:t>but does not include any:</w:t>
      </w:r>
    </w:p>
    <w:p w14:paraId="157CFEC0"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7745BAF4" w14:textId="77777777" w:rsidR="008A115B"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(a)</w:t>
      </w:r>
      <w:r w:rsidRPr="005854E5">
        <w:rPr>
          <w:rFonts w:ascii="Times New Roman" w:eastAsia="SimSun" w:hAnsi="Times New Roman" w:cs="Times New Roman"/>
          <w:sz w:val="28"/>
          <w:szCs w:val="28"/>
          <w:lang w:val="en-GB" w:eastAsia="zh-CN"/>
        </w:rPr>
        <w:tab/>
        <w:t>internal taxes or other charges equivalent to internal taxes imposed</w:t>
      </w:r>
      <w:r w:rsidR="00CC0DC8">
        <w:rPr>
          <w:rFonts w:ascii="Times New Roman" w:eastAsia="SimSun" w:hAnsi="Times New Roman" w:cs="Times New Roman"/>
          <w:sz w:val="28"/>
          <w:szCs w:val="28"/>
          <w:lang w:val="en-GB" w:eastAsia="zh-CN"/>
        </w:rPr>
        <w:t xml:space="preserve"> in accordance with Article II.5</w:t>
      </w:r>
      <w:r w:rsidRPr="005854E5">
        <w:rPr>
          <w:rFonts w:ascii="Times New Roman" w:eastAsia="SimSun" w:hAnsi="Times New Roman" w:cs="Times New Roman"/>
          <w:sz w:val="28"/>
          <w:szCs w:val="28"/>
          <w:lang w:val="en-GB" w:eastAsia="zh-CN"/>
        </w:rPr>
        <w:t xml:space="preserve"> on National Treatment of this Agreement; </w:t>
      </w:r>
    </w:p>
    <w:p w14:paraId="49220D1D" w14:textId="77777777" w:rsidR="006F5EDC" w:rsidRPr="005854E5" w:rsidRDefault="006F5EDC" w:rsidP="008A115B">
      <w:pPr>
        <w:spacing w:after="0" w:line="240" w:lineRule="auto"/>
        <w:jc w:val="both"/>
        <w:rPr>
          <w:rFonts w:ascii="Times New Roman" w:eastAsia="SimSun" w:hAnsi="Times New Roman" w:cs="Times New Roman"/>
          <w:sz w:val="28"/>
          <w:szCs w:val="28"/>
          <w:lang w:val="en-GB" w:eastAsia="zh-CN"/>
        </w:rPr>
      </w:pPr>
    </w:p>
    <w:p w14:paraId="3A5DEFB8"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(b)</w:t>
      </w:r>
      <w:r w:rsidRPr="005854E5">
        <w:rPr>
          <w:rFonts w:ascii="Times New Roman" w:eastAsia="SimSun" w:hAnsi="Times New Roman" w:cs="Times New Roman"/>
          <w:sz w:val="28"/>
          <w:szCs w:val="28"/>
          <w:lang w:val="en-GB" w:eastAsia="zh-CN"/>
        </w:rPr>
        <w:tab/>
        <w:t>fees or other charges imposed in accordance with Article II.</w:t>
      </w:r>
      <w:r w:rsidR="0051460F">
        <w:rPr>
          <w:rFonts w:ascii="Times New Roman" w:eastAsia="SimSun" w:hAnsi="Times New Roman" w:cs="Times New Roman"/>
          <w:sz w:val="28"/>
          <w:szCs w:val="28"/>
          <w:lang w:val="en-GB" w:eastAsia="zh-CN"/>
        </w:rPr>
        <w:t>6</w:t>
      </w:r>
      <w:r w:rsidRPr="005854E5">
        <w:rPr>
          <w:rFonts w:ascii="Times New Roman" w:eastAsia="SimSun" w:hAnsi="Times New Roman" w:cs="Times New Roman"/>
          <w:sz w:val="28"/>
          <w:szCs w:val="28"/>
          <w:lang w:val="en-GB" w:eastAsia="zh-CN"/>
        </w:rPr>
        <w:t xml:space="preserve"> on Fees and Other Charges of this Agreement, including consular fees;</w:t>
      </w:r>
    </w:p>
    <w:p w14:paraId="40C24C0C"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78EC38E7"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(c)</w:t>
      </w:r>
      <w:r w:rsidRPr="005854E5">
        <w:rPr>
          <w:rFonts w:ascii="Times New Roman" w:eastAsia="SimSun" w:hAnsi="Times New Roman" w:cs="Times New Roman"/>
          <w:sz w:val="28"/>
          <w:szCs w:val="28"/>
          <w:lang w:val="en-GB" w:eastAsia="zh-CN"/>
        </w:rPr>
        <w:tab/>
        <w:t>safeguard duties or levies imposed in accordance with Article II.1</w:t>
      </w:r>
      <w:r w:rsidR="00B83307">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 xml:space="preserve"> on General Safeguards of this Agreement;</w:t>
      </w:r>
    </w:p>
    <w:p w14:paraId="1950003D"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2D25E3A0" w14:textId="77777777" w:rsidR="008A115B" w:rsidRPr="005854E5" w:rsidRDefault="008A115B" w:rsidP="008A115B">
      <w:pPr>
        <w:spacing w:after="0" w:line="240" w:lineRule="auto"/>
        <w:jc w:val="both"/>
        <w:rPr>
          <w:rFonts w:ascii="Times New Roman" w:eastAsia="SimSun" w:hAnsi="Times New Roman" w:cs="Times New Roman"/>
          <w:color w:val="0070C0"/>
          <w:sz w:val="28"/>
          <w:szCs w:val="28"/>
          <w:lang w:val="en-GB" w:eastAsia="zh-CN"/>
        </w:rPr>
      </w:pPr>
      <w:r w:rsidRPr="005854E5">
        <w:rPr>
          <w:rFonts w:ascii="Times New Roman" w:eastAsia="SimSun" w:hAnsi="Times New Roman" w:cs="Times New Roman"/>
          <w:sz w:val="28"/>
          <w:szCs w:val="28"/>
          <w:lang w:val="en-GB" w:eastAsia="zh-CN"/>
        </w:rPr>
        <w:t>(d)</w:t>
      </w:r>
      <w:r w:rsidRPr="005854E5">
        <w:rPr>
          <w:rFonts w:ascii="Times New Roman" w:eastAsia="SimSun" w:hAnsi="Times New Roman" w:cs="Times New Roman"/>
          <w:sz w:val="28"/>
          <w:szCs w:val="28"/>
          <w:lang w:val="en-GB" w:eastAsia="zh-CN"/>
        </w:rPr>
        <w:tab/>
        <w:t>anti-dumping duties or countervailing measures imposed in accordance with Article II.1</w:t>
      </w:r>
      <w:r w:rsidR="00B83307">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 xml:space="preserve"> on Anti-dumping and Countervailing Measures of this Agreement.</w:t>
      </w:r>
    </w:p>
    <w:p w14:paraId="219A4532"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365D615C" w14:textId="77777777" w:rsidR="00845F79" w:rsidRPr="005854E5" w:rsidRDefault="00845F79" w:rsidP="008A115B">
      <w:pPr>
        <w:spacing w:after="0" w:line="240" w:lineRule="auto"/>
        <w:jc w:val="both"/>
        <w:rPr>
          <w:rFonts w:ascii="Times New Roman" w:eastAsia="SimSun" w:hAnsi="Times New Roman" w:cs="Times New Roman"/>
          <w:color w:val="FF0000"/>
          <w:sz w:val="28"/>
          <w:szCs w:val="28"/>
          <w:lang w:val="en-GB" w:eastAsia="zh-CN"/>
        </w:rPr>
      </w:pPr>
    </w:p>
    <w:p w14:paraId="376CEA3A"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bookmarkStart w:id="6" w:name="_Toc203302644"/>
      <w:r w:rsidRPr="005854E5">
        <w:rPr>
          <w:rFonts w:ascii="Times New Roman" w:eastAsia="SimSun" w:hAnsi="Times New Roman" w:cs="Times New Roman"/>
          <w:b/>
          <w:sz w:val="28"/>
          <w:szCs w:val="28"/>
          <w:lang w:val="en-GB" w:eastAsia="zh-CN"/>
        </w:rPr>
        <w:t>Article</w:t>
      </w:r>
      <w:bookmarkEnd w:id="6"/>
      <w:r w:rsidRPr="005854E5">
        <w:rPr>
          <w:rFonts w:ascii="Times New Roman" w:eastAsia="SimSun" w:hAnsi="Times New Roman" w:cs="Times New Roman"/>
          <w:b/>
          <w:sz w:val="28"/>
          <w:szCs w:val="28"/>
          <w:lang w:val="en-GB" w:eastAsia="zh-CN"/>
        </w:rPr>
        <w:t xml:space="preserve"> II.2</w:t>
      </w:r>
    </w:p>
    <w:p w14:paraId="68628ACF" w14:textId="77777777" w:rsidR="008A115B" w:rsidRPr="005854E5" w:rsidRDefault="008A115B" w:rsidP="008A115B">
      <w:pPr>
        <w:spacing w:after="0" w:line="240" w:lineRule="auto"/>
        <w:jc w:val="center"/>
        <w:outlineLvl w:val="3"/>
        <w:rPr>
          <w:rFonts w:ascii="Times New Roman" w:eastAsia="SimSun" w:hAnsi="Times New Roman" w:cs="Times New Roman"/>
          <w:b/>
          <w:sz w:val="28"/>
          <w:szCs w:val="28"/>
          <w:lang w:val="en-GB" w:eastAsia="zh-CN"/>
        </w:rPr>
      </w:pPr>
      <w:bookmarkStart w:id="7" w:name="_Toc203302645"/>
      <w:r w:rsidRPr="005854E5">
        <w:rPr>
          <w:rFonts w:ascii="Times New Roman" w:eastAsia="SimSun" w:hAnsi="Times New Roman" w:cs="Times New Roman"/>
          <w:b/>
          <w:sz w:val="28"/>
          <w:szCs w:val="28"/>
          <w:lang w:val="en-GB" w:eastAsia="zh-CN"/>
        </w:rPr>
        <w:t>Classification and Valuation of Goods</w:t>
      </w:r>
      <w:bookmarkEnd w:id="7"/>
    </w:p>
    <w:p w14:paraId="27741BF0"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2C609FE1"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 xml:space="preserve">The classification of goods in trade between the Parties shall be that set out in each Party’s respective tariff nomenclature in conformity with the </w:t>
      </w:r>
      <w:r w:rsidRPr="005854E5">
        <w:rPr>
          <w:rFonts w:ascii="Times New Roman" w:eastAsia="SimSun" w:hAnsi="Times New Roman" w:cs="Times New Roman"/>
          <w:sz w:val="28"/>
          <w:szCs w:val="28"/>
          <w:lang w:val="en-GB" w:eastAsia="zh-CN"/>
        </w:rPr>
        <w:lastRenderedPageBreak/>
        <w:t>Harmonised Commodity Description and Coding System (hereinafter referred to as “the Harmonised System” or “HS”).</w:t>
      </w:r>
    </w:p>
    <w:p w14:paraId="11E23E7A"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2F838997"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A Party may introduce new tariff splits, provided that the preferential conditions applied in the new tariff splits are not less preferential than those app</w:t>
      </w:r>
      <w:r w:rsidR="00EE4D6E" w:rsidRPr="005854E5">
        <w:rPr>
          <w:rFonts w:ascii="Times New Roman" w:eastAsia="SimSun" w:hAnsi="Times New Roman" w:cs="Times New Roman"/>
          <w:sz w:val="28"/>
          <w:szCs w:val="28"/>
          <w:lang w:val="en-GB" w:eastAsia="zh-CN"/>
        </w:rPr>
        <w:t>lied pursuant to this Agreement,</w:t>
      </w:r>
      <w:r w:rsidRPr="005854E5">
        <w:rPr>
          <w:rFonts w:ascii="Times New Roman" w:eastAsia="SimSun" w:hAnsi="Times New Roman" w:cs="Times New Roman"/>
          <w:sz w:val="28"/>
          <w:szCs w:val="28"/>
          <w:lang w:val="en-GB" w:eastAsia="zh-CN"/>
        </w:rPr>
        <w:t xml:space="preserve"> given that the new tariff split</w:t>
      </w:r>
      <w:r w:rsidR="00EE4D6E" w:rsidRPr="005854E5">
        <w:rPr>
          <w:rFonts w:ascii="Times New Roman" w:eastAsia="SimSun" w:hAnsi="Times New Roman" w:cs="Times New Roman"/>
          <w:sz w:val="28"/>
          <w:szCs w:val="28"/>
          <w:lang w:val="en-GB" w:eastAsia="zh-CN"/>
        </w:rPr>
        <w:t xml:space="preserve">s contain the same </w:t>
      </w:r>
      <w:r w:rsidRPr="005854E5">
        <w:rPr>
          <w:rFonts w:ascii="Times New Roman" w:eastAsia="SimSun" w:hAnsi="Times New Roman" w:cs="Times New Roman"/>
          <w:sz w:val="28"/>
          <w:szCs w:val="28"/>
          <w:lang w:val="en-GB" w:eastAsia="zh-CN"/>
        </w:rPr>
        <w:t>goods</w:t>
      </w:r>
      <w:r w:rsidR="00EE4D6E" w:rsidRPr="005854E5">
        <w:rPr>
          <w:rFonts w:ascii="Times New Roman" w:eastAsia="SimSun" w:hAnsi="Times New Roman" w:cs="Times New Roman"/>
          <w:sz w:val="28"/>
          <w:szCs w:val="28"/>
          <w:lang w:val="en-GB" w:eastAsia="zh-CN"/>
        </w:rPr>
        <w:t xml:space="preserve"> as the tariff lin</w:t>
      </w:r>
      <w:r w:rsidR="00EE4D6E" w:rsidRPr="000B0AA1">
        <w:rPr>
          <w:rFonts w:ascii="Times New Roman" w:eastAsia="SimSun" w:hAnsi="Times New Roman" w:cs="Times New Roman"/>
          <w:sz w:val="28"/>
          <w:szCs w:val="28"/>
          <w:lang w:val="en-GB" w:eastAsia="zh-CN"/>
        </w:rPr>
        <w:t>e</w:t>
      </w:r>
      <w:r w:rsidR="004C5F95" w:rsidRPr="000B0AA1">
        <w:rPr>
          <w:rFonts w:ascii="Times New Roman" w:eastAsia="SimSun" w:hAnsi="Times New Roman" w:cs="Times New Roman"/>
          <w:sz w:val="28"/>
          <w:szCs w:val="28"/>
          <w:lang w:val="en-GB" w:eastAsia="zh-CN"/>
        </w:rPr>
        <w:t>.</w:t>
      </w:r>
    </w:p>
    <w:p w14:paraId="64423354"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5AB816AC"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3.</w:t>
      </w:r>
      <w:r w:rsidRPr="005854E5">
        <w:rPr>
          <w:rFonts w:ascii="Times New Roman" w:eastAsia="SimSun" w:hAnsi="Times New Roman" w:cs="Times New Roman"/>
          <w:sz w:val="28"/>
          <w:szCs w:val="28"/>
          <w:lang w:val="en-GB" w:eastAsia="zh-CN"/>
        </w:rPr>
        <w:tab/>
        <w:t xml:space="preserve">For the purposes of determining the customs value of goods traded between the Parties, provisions of Article VII of the GATT 1994 and the WTO Agreement on Implementation of Article VII of the GATT 1994, as may be amended, shall apply </w:t>
      </w:r>
      <w:r w:rsidRPr="005854E5">
        <w:rPr>
          <w:rFonts w:ascii="Times New Roman" w:eastAsia="SimSun" w:hAnsi="Times New Roman" w:cs="Times New Roman"/>
          <w:i/>
          <w:sz w:val="28"/>
          <w:szCs w:val="28"/>
          <w:lang w:val="en-GB" w:eastAsia="zh-CN"/>
        </w:rPr>
        <w:t>mutatis mutandis</w:t>
      </w:r>
      <w:r w:rsidRPr="005854E5">
        <w:rPr>
          <w:rFonts w:ascii="Times New Roman" w:eastAsia="SimSun" w:hAnsi="Times New Roman" w:cs="Times New Roman"/>
          <w:sz w:val="28"/>
          <w:szCs w:val="28"/>
          <w:lang w:val="en-GB" w:eastAsia="zh-CN"/>
        </w:rPr>
        <w:t>.</w:t>
      </w:r>
    </w:p>
    <w:p w14:paraId="634AB9AC"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4C1D89F"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color w:val="FF0000"/>
          <w:sz w:val="28"/>
          <w:szCs w:val="28"/>
          <w:lang w:val="en-GB" w:eastAsia="zh-CN"/>
        </w:rPr>
      </w:pPr>
      <w:bookmarkStart w:id="8" w:name="_Toc203302660"/>
    </w:p>
    <w:p w14:paraId="5BA01D22"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II.3</w:t>
      </w:r>
    </w:p>
    <w:p w14:paraId="288A853C" w14:textId="77777777" w:rsidR="008A115B" w:rsidRPr="005854E5" w:rsidRDefault="008A115B" w:rsidP="008C062C">
      <w:pPr>
        <w:spacing w:after="0" w:line="240" w:lineRule="auto"/>
        <w:jc w:val="center"/>
        <w:outlineLvl w:val="3"/>
        <w:rPr>
          <w:rFonts w:ascii="Times New Roman" w:eastAsia="SimSun" w:hAnsi="Times New Roman" w:cs="Times New Roman"/>
          <w:color w:val="FF0000"/>
          <w:sz w:val="28"/>
          <w:szCs w:val="28"/>
          <w:lang w:val="en-GB" w:eastAsia="zh-CN"/>
        </w:rPr>
      </w:pPr>
      <w:bookmarkStart w:id="9" w:name="_Toc203302661"/>
      <w:bookmarkEnd w:id="8"/>
      <w:r w:rsidRPr="005854E5">
        <w:rPr>
          <w:rFonts w:ascii="Times New Roman" w:eastAsia="SimSun" w:hAnsi="Times New Roman" w:cs="Times New Roman"/>
          <w:b/>
          <w:sz w:val="28"/>
          <w:szCs w:val="28"/>
          <w:lang w:val="en-GB" w:eastAsia="zh-CN"/>
        </w:rPr>
        <w:t>Customs Duties on Exports</w:t>
      </w:r>
      <w:r w:rsidRPr="005854E5">
        <w:rPr>
          <w:rFonts w:ascii="Times New Roman" w:eastAsia="SimSun" w:hAnsi="Times New Roman" w:cs="Times New Roman"/>
          <w:b/>
          <w:color w:val="FF0000"/>
          <w:sz w:val="28"/>
          <w:szCs w:val="28"/>
          <w:lang w:val="en-GB" w:eastAsia="zh-CN"/>
        </w:rPr>
        <w:t xml:space="preserve"> </w:t>
      </w:r>
      <w:bookmarkEnd w:id="9"/>
    </w:p>
    <w:p w14:paraId="65260724" w14:textId="77777777" w:rsidR="005854E5" w:rsidRPr="005854E5" w:rsidRDefault="005854E5" w:rsidP="005854E5">
      <w:pPr>
        <w:spacing w:after="0" w:line="240" w:lineRule="auto"/>
        <w:jc w:val="both"/>
        <w:rPr>
          <w:rFonts w:ascii="Times New Roman" w:eastAsia="SimSun" w:hAnsi="Times New Roman" w:cs="Times New Roman"/>
          <w:color w:val="0070C0"/>
          <w:sz w:val="28"/>
          <w:szCs w:val="28"/>
          <w:lang w:val="en-GB" w:eastAsia="zh-CN"/>
        </w:rPr>
      </w:pPr>
    </w:p>
    <w:p w14:paraId="7EECE0B1" w14:textId="77777777" w:rsidR="00EB3521" w:rsidRPr="009525C8" w:rsidRDefault="005854E5" w:rsidP="009525C8">
      <w:pPr>
        <w:spacing w:after="0" w:line="240" w:lineRule="auto"/>
        <w:jc w:val="both"/>
        <w:rPr>
          <w:rFonts w:ascii="Times New Roman" w:eastAsia="SimSun" w:hAnsi="Times New Roman" w:cs="Times New Roman"/>
          <w:sz w:val="28"/>
          <w:szCs w:val="28"/>
          <w:lang w:val="en-GB" w:eastAsia="zh-CN"/>
        </w:rPr>
      </w:pPr>
      <w:r w:rsidRPr="009525C8">
        <w:rPr>
          <w:rFonts w:ascii="Times New Roman" w:eastAsia="SimSun" w:hAnsi="Times New Roman" w:cs="Times New Roman"/>
          <w:sz w:val="28"/>
          <w:szCs w:val="28"/>
          <w:lang w:val="en-GB" w:eastAsia="zh-CN"/>
        </w:rPr>
        <w:t>A Party may introduce or maintain duties on exports in conjunction with domestic measures, in so far as it considers that such duties are necessary. Such duties shall be applied irrespective of the destination of the product</w:t>
      </w:r>
      <w:r w:rsidR="009525C8" w:rsidRPr="009525C8">
        <w:rPr>
          <w:rFonts w:ascii="Times New Roman" w:eastAsia="SimSun" w:hAnsi="Times New Roman" w:cs="Times New Roman"/>
          <w:sz w:val="28"/>
          <w:szCs w:val="28"/>
          <w:lang w:val="en-GB" w:eastAsia="zh-CN"/>
        </w:rPr>
        <w:t xml:space="preserve"> in a non-discriminatory basis</w:t>
      </w:r>
      <w:r w:rsidRPr="009525C8">
        <w:rPr>
          <w:rFonts w:ascii="Times New Roman" w:eastAsia="SimSun" w:hAnsi="Times New Roman" w:cs="Times New Roman"/>
          <w:sz w:val="28"/>
          <w:szCs w:val="28"/>
          <w:lang w:val="en-GB" w:eastAsia="zh-CN"/>
        </w:rPr>
        <w:t>. The Parties shall inform the Joint Committe</w:t>
      </w:r>
      <w:r w:rsidR="009525C8" w:rsidRPr="009525C8">
        <w:rPr>
          <w:rFonts w:ascii="Times New Roman" w:eastAsia="SimSun" w:hAnsi="Times New Roman" w:cs="Times New Roman"/>
          <w:sz w:val="28"/>
          <w:szCs w:val="28"/>
          <w:lang w:val="en-GB" w:eastAsia="zh-CN"/>
        </w:rPr>
        <w:t>e of all export duties applied.</w:t>
      </w:r>
    </w:p>
    <w:p w14:paraId="6074E6BA" w14:textId="77777777" w:rsidR="00D16B8E" w:rsidRPr="005854E5" w:rsidRDefault="00D16B8E" w:rsidP="00D16B8E">
      <w:pPr>
        <w:widowControl w:val="0"/>
        <w:tabs>
          <w:tab w:val="left" w:pos="709"/>
        </w:tabs>
        <w:spacing w:after="0" w:line="240" w:lineRule="auto"/>
        <w:contextualSpacing/>
        <w:jc w:val="both"/>
        <w:rPr>
          <w:rFonts w:ascii="Arial" w:eastAsia="Calibri" w:hAnsi="Arial" w:cs="Arial"/>
          <w:b/>
          <w:bCs/>
          <w:sz w:val="24"/>
          <w:szCs w:val="24"/>
          <w:lang w:val="en-GB"/>
        </w:rPr>
      </w:pPr>
    </w:p>
    <w:p w14:paraId="7FC4544B"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29E2C293" w14:textId="77777777" w:rsidR="008A115B" w:rsidRPr="005854E5" w:rsidRDefault="008A115B" w:rsidP="008A115B">
      <w:pPr>
        <w:keepNext/>
        <w:keepLines/>
        <w:spacing w:after="0" w:line="240" w:lineRule="auto"/>
        <w:jc w:val="center"/>
        <w:rPr>
          <w:rFonts w:ascii="Times New Roman" w:eastAsia="SimSun" w:hAnsi="Times New Roman" w:cs="Times New Roman"/>
          <w:sz w:val="28"/>
          <w:szCs w:val="28"/>
          <w:u w:val="single"/>
          <w:lang w:val="en-GB" w:eastAsia="zh-CN"/>
        </w:rPr>
      </w:pPr>
      <w:bookmarkStart w:id="10" w:name="_Toc188955723"/>
      <w:r w:rsidRPr="005854E5">
        <w:rPr>
          <w:rFonts w:ascii="Times New Roman" w:eastAsia="SimSun" w:hAnsi="Times New Roman" w:cs="Times New Roman"/>
          <w:b/>
          <w:sz w:val="28"/>
          <w:szCs w:val="28"/>
          <w:lang w:val="en-GB" w:eastAsia="zh-CN"/>
        </w:rPr>
        <w:t>Article II.4</w:t>
      </w:r>
    </w:p>
    <w:p w14:paraId="7B4F48A8" w14:textId="77777777" w:rsidR="008A115B" w:rsidRPr="005854E5" w:rsidRDefault="008A115B" w:rsidP="008A115B">
      <w:pPr>
        <w:keepNext/>
        <w:keepLines/>
        <w:spacing w:after="0" w:line="240" w:lineRule="auto"/>
        <w:jc w:val="center"/>
        <w:rPr>
          <w:rFonts w:ascii="Times New Roman" w:eastAsia="SimSun" w:hAnsi="Times New Roman" w:cs="Times New Roman"/>
          <w:sz w:val="28"/>
          <w:szCs w:val="28"/>
          <w:lang w:val="en-GB" w:eastAsia="zh-CN"/>
        </w:rPr>
      </w:pPr>
      <w:r w:rsidRPr="005854E5">
        <w:rPr>
          <w:rFonts w:ascii="Times New Roman" w:eastAsia="SimSun" w:hAnsi="Times New Roman" w:cs="Times New Roman"/>
          <w:b/>
          <w:sz w:val="28"/>
          <w:szCs w:val="28"/>
          <w:lang w:val="en-GB" w:eastAsia="zh-CN"/>
        </w:rPr>
        <w:t>Quantitative Restrictions on Imports and Exports</w:t>
      </w:r>
    </w:p>
    <w:p w14:paraId="2BA34B45" w14:textId="77777777" w:rsidR="008A115B" w:rsidRPr="005854E5" w:rsidRDefault="008A115B" w:rsidP="008A115B">
      <w:pPr>
        <w:keepNext/>
        <w:keepLines/>
        <w:spacing w:after="0" w:line="240" w:lineRule="auto"/>
        <w:jc w:val="both"/>
        <w:rPr>
          <w:rFonts w:ascii="Times New Roman" w:eastAsia="SimSun" w:hAnsi="Times New Roman" w:cs="Times New Roman"/>
          <w:color w:val="0070C0"/>
          <w:sz w:val="28"/>
          <w:szCs w:val="28"/>
          <w:lang w:val="en-GB" w:eastAsia="zh-CN"/>
        </w:rPr>
      </w:pPr>
    </w:p>
    <w:p w14:paraId="328B61D2" w14:textId="77777777" w:rsidR="008A115B" w:rsidRPr="005854E5" w:rsidRDefault="008A115B" w:rsidP="008A115B">
      <w:pPr>
        <w:keepNext/>
        <w:keepLines/>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 xml:space="preserve">The rights and obligations of the Parties regarding quantitative restrictions on imports and exports are governed by Article XI of the GATT 1994 and its interpretative notes, which are incorporated into and made a part of this Agreement, </w:t>
      </w:r>
      <w:r w:rsidRPr="005854E5">
        <w:rPr>
          <w:rFonts w:ascii="Times New Roman" w:eastAsia="SimSun" w:hAnsi="Times New Roman" w:cs="Times New Roman"/>
          <w:i/>
          <w:sz w:val="28"/>
          <w:szCs w:val="28"/>
          <w:lang w:val="en-GB" w:eastAsia="zh-CN"/>
        </w:rPr>
        <w:t>mutatis mutandis</w:t>
      </w:r>
      <w:r w:rsidRPr="005854E5">
        <w:rPr>
          <w:rFonts w:ascii="Times New Roman" w:eastAsia="SimSun" w:hAnsi="Times New Roman" w:cs="Times New Roman"/>
          <w:sz w:val="28"/>
          <w:szCs w:val="28"/>
          <w:lang w:val="en-GB" w:eastAsia="zh-CN"/>
        </w:rPr>
        <w:t>.</w:t>
      </w:r>
    </w:p>
    <w:p w14:paraId="28348145"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color w:val="FF0000"/>
          <w:sz w:val="28"/>
          <w:szCs w:val="28"/>
          <w:lang w:val="en-GB" w:eastAsia="zh-CN"/>
        </w:rPr>
      </w:pPr>
    </w:p>
    <w:p w14:paraId="014FEE97"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color w:val="FF0000"/>
          <w:sz w:val="28"/>
          <w:szCs w:val="28"/>
          <w:lang w:val="en-GB" w:eastAsia="zh-CN"/>
        </w:rPr>
      </w:pPr>
    </w:p>
    <w:p w14:paraId="7280C502"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II.5</w:t>
      </w:r>
    </w:p>
    <w:p w14:paraId="5112D9BC" w14:textId="77777777" w:rsidR="008A115B" w:rsidRPr="005854E5" w:rsidRDefault="008A115B" w:rsidP="008A115B">
      <w:pPr>
        <w:widowControl w:val="0"/>
        <w:spacing w:after="0" w:line="240" w:lineRule="auto"/>
        <w:jc w:val="center"/>
        <w:outlineLvl w:val="3"/>
        <w:rPr>
          <w:rFonts w:ascii="Times New Roman" w:eastAsia="Times New Roman" w:hAnsi="Times New Roman" w:cs="Times New Roman"/>
          <w:b/>
          <w:sz w:val="28"/>
          <w:szCs w:val="28"/>
          <w:lang w:val="en-GB"/>
        </w:rPr>
      </w:pPr>
      <w:r w:rsidRPr="005854E5">
        <w:rPr>
          <w:rFonts w:ascii="Times New Roman" w:eastAsia="Times New Roman" w:hAnsi="Times New Roman" w:cs="Times New Roman"/>
          <w:b/>
          <w:sz w:val="28"/>
          <w:szCs w:val="28"/>
          <w:lang w:val="en-GB"/>
        </w:rPr>
        <w:t>National Treatment</w:t>
      </w:r>
    </w:p>
    <w:p w14:paraId="5B37D7FD" w14:textId="77777777" w:rsidR="008A115B" w:rsidRPr="005854E5" w:rsidRDefault="008A115B" w:rsidP="008A115B">
      <w:pPr>
        <w:widowControl w:val="0"/>
        <w:spacing w:after="0" w:line="240" w:lineRule="auto"/>
        <w:jc w:val="both"/>
        <w:rPr>
          <w:rFonts w:ascii="Times New Roman" w:eastAsia="SimSun" w:hAnsi="Times New Roman" w:cs="Times New Roman"/>
          <w:bCs/>
          <w:color w:val="FF0000"/>
          <w:sz w:val="28"/>
          <w:szCs w:val="28"/>
          <w:lang w:val="en-GB" w:eastAsia="zh-CN"/>
        </w:rPr>
      </w:pPr>
    </w:p>
    <w:p w14:paraId="0865E4D2" w14:textId="77777777" w:rsidR="008A115B" w:rsidRPr="005854E5" w:rsidRDefault="008A115B" w:rsidP="008A115B">
      <w:pPr>
        <w:widowControl w:val="0"/>
        <w:tabs>
          <w:tab w:val="left" w:pos="567"/>
        </w:tabs>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 xml:space="preserve">Each Party shall accord national treatment to the goods of the other Party in accordance with Article III of the GATT 1994, including its interpretative notes. To this end, Article III of the GATT 1994 and its interpretative notes are incorporated into and made part of this Agreement, </w:t>
      </w:r>
      <w:r w:rsidRPr="005854E5">
        <w:rPr>
          <w:rFonts w:ascii="Times New Roman" w:eastAsia="SimSun" w:hAnsi="Times New Roman" w:cs="Times New Roman"/>
          <w:i/>
          <w:sz w:val="28"/>
          <w:szCs w:val="28"/>
          <w:lang w:val="en-GB" w:eastAsia="zh-CN"/>
        </w:rPr>
        <w:t xml:space="preserve">mutatis </w:t>
      </w:r>
      <w:r w:rsidRPr="00B34856">
        <w:rPr>
          <w:rFonts w:ascii="Times New Roman" w:eastAsia="SimSun" w:hAnsi="Times New Roman" w:cs="Times New Roman"/>
          <w:i/>
          <w:sz w:val="28"/>
          <w:szCs w:val="28"/>
          <w:lang w:val="en-GB" w:eastAsia="zh-CN"/>
        </w:rPr>
        <w:t>mutandis</w:t>
      </w:r>
      <w:r w:rsidR="004C5F95" w:rsidRPr="00B34856">
        <w:rPr>
          <w:rFonts w:ascii="Times New Roman" w:eastAsia="SimSun" w:hAnsi="Times New Roman" w:cs="Times New Roman"/>
          <w:i/>
          <w:sz w:val="28"/>
          <w:szCs w:val="28"/>
          <w:lang w:val="en-GB" w:eastAsia="zh-CN"/>
        </w:rPr>
        <w:t>.</w:t>
      </w:r>
    </w:p>
    <w:p w14:paraId="3995F5C6" w14:textId="77777777" w:rsidR="008A115B" w:rsidRPr="005854E5" w:rsidRDefault="008A115B" w:rsidP="008A115B">
      <w:pPr>
        <w:spacing w:after="0" w:line="240" w:lineRule="auto"/>
        <w:jc w:val="center"/>
        <w:rPr>
          <w:rFonts w:ascii="Times New Roman" w:eastAsia="SimSun" w:hAnsi="Times New Roman" w:cs="Times New Roman"/>
          <w:sz w:val="28"/>
          <w:szCs w:val="28"/>
          <w:lang w:val="en-GB" w:eastAsia="zh-CN"/>
        </w:rPr>
      </w:pPr>
      <w:r w:rsidRPr="005854E5">
        <w:rPr>
          <w:rFonts w:ascii="Times New Roman" w:eastAsia="SimSun" w:hAnsi="Times New Roman" w:cs="Times New Roman"/>
          <w:b/>
          <w:sz w:val="28"/>
          <w:szCs w:val="28"/>
          <w:lang w:val="en-GB" w:eastAsia="zh-CN"/>
        </w:rPr>
        <w:lastRenderedPageBreak/>
        <w:t>Article II.6</w:t>
      </w:r>
    </w:p>
    <w:p w14:paraId="49028E69" w14:textId="77777777" w:rsidR="008A115B" w:rsidRPr="005854E5" w:rsidRDefault="008A115B" w:rsidP="008A115B">
      <w:pPr>
        <w:autoSpaceDE w:val="0"/>
        <w:autoSpaceDN w:val="0"/>
        <w:adjustRightInd w:val="0"/>
        <w:spacing w:after="0" w:line="240" w:lineRule="auto"/>
        <w:jc w:val="center"/>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Fees and Other Charges</w:t>
      </w:r>
    </w:p>
    <w:p w14:paraId="021E380D" w14:textId="77777777" w:rsidR="008A115B" w:rsidRPr="005854E5" w:rsidRDefault="008A115B" w:rsidP="008A115B">
      <w:pPr>
        <w:autoSpaceDE w:val="0"/>
        <w:autoSpaceDN w:val="0"/>
        <w:adjustRightInd w:val="0"/>
        <w:spacing w:after="0" w:line="240" w:lineRule="auto"/>
        <w:jc w:val="both"/>
        <w:rPr>
          <w:rFonts w:ascii="Times New Roman" w:eastAsia="SimSun" w:hAnsi="Times New Roman" w:cs="Times New Roman"/>
          <w:sz w:val="28"/>
          <w:szCs w:val="28"/>
          <w:u w:val="single"/>
          <w:lang w:val="en-GB" w:eastAsia="zh-CN"/>
        </w:rPr>
      </w:pPr>
    </w:p>
    <w:p w14:paraId="5C58FF65" w14:textId="4966D381"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 xml:space="preserve">1. Each Party shall ensure, in accordance with Article VIII of the GATT 1994 and its interpretative notes, that all fees and charges of whatever character (other than customs duties and other duties and charges that are excluded from the definition of a customs duty under Article II.1 (Customs </w:t>
      </w:r>
      <w:r w:rsidRPr="00B34856">
        <w:rPr>
          <w:rFonts w:ascii="Times New Roman" w:eastAsia="SimSun" w:hAnsi="Times New Roman" w:cs="Times New Roman"/>
          <w:sz w:val="28"/>
          <w:szCs w:val="28"/>
          <w:lang w:val="en-GB" w:eastAsia="zh-CN"/>
        </w:rPr>
        <w:t>Duty)</w:t>
      </w:r>
      <w:r w:rsidR="008735CC">
        <w:rPr>
          <w:rFonts w:ascii="Times New Roman" w:eastAsia="SimSun" w:hAnsi="Times New Roman" w:cs="Times New Roman"/>
          <w:sz w:val="28"/>
          <w:szCs w:val="28"/>
          <w:lang w:val="en-GB" w:eastAsia="zh-CN"/>
        </w:rPr>
        <w:t>)</w:t>
      </w:r>
      <w:r w:rsidRPr="005854E5">
        <w:rPr>
          <w:rFonts w:ascii="Times New Roman" w:eastAsia="SimSun" w:hAnsi="Times New Roman" w:cs="Times New Roman"/>
          <w:sz w:val="28"/>
          <w:szCs w:val="28"/>
          <w:lang w:val="en-GB" w:eastAsia="zh-CN"/>
        </w:rPr>
        <w:t xml:space="preserve"> imposed on, or in connection with, importation or exportation are limited in amount to the approximate cost of services rendered and do not represent an indirect protection to domestic goods or taxation of imports or exports for fiscal purposes. </w:t>
      </w:r>
    </w:p>
    <w:p w14:paraId="5D4ABA21" w14:textId="77777777" w:rsidR="008A115B" w:rsidRPr="005854E5" w:rsidRDefault="008A115B" w:rsidP="00CC7873">
      <w:pPr>
        <w:widowControl w:val="0"/>
        <w:spacing w:after="0" w:line="240" w:lineRule="auto"/>
        <w:outlineLvl w:val="3"/>
        <w:rPr>
          <w:rFonts w:ascii="Times New Roman" w:eastAsia="SimSun" w:hAnsi="Times New Roman" w:cs="Times New Roman"/>
          <w:b/>
          <w:bCs/>
          <w:color w:val="FF0000"/>
          <w:sz w:val="28"/>
          <w:szCs w:val="28"/>
          <w:lang w:val="en-GB" w:eastAsia="zh-CN"/>
        </w:rPr>
      </w:pPr>
    </w:p>
    <w:p w14:paraId="16D37F2C"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bCs/>
          <w:color w:val="FF0000"/>
          <w:sz w:val="28"/>
          <w:szCs w:val="28"/>
          <w:lang w:val="en-GB" w:eastAsia="zh-CN"/>
        </w:rPr>
      </w:pPr>
    </w:p>
    <w:p w14:paraId="4AC28623"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bCs/>
          <w:sz w:val="28"/>
          <w:szCs w:val="28"/>
          <w:lang w:val="en-GB" w:eastAsia="zh-CN"/>
        </w:rPr>
      </w:pPr>
      <w:r w:rsidRPr="005854E5">
        <w:rPr>
          <w:rFonts w:ascii="Times New Roman" w:eastAsia="SimSun" w:hAnsi="Times New Roman" w:cs="Times New Roman"/>
          <w:b/>
          <w:bCs/>
          <w:sz w:val="28"/>
          <w:szCs w:val="28"/>
          <w:lang w:val="en-GB" w:eastAsia="zh-CN"/>
        </w:rPr>
        <w:t xml:space="preserve">Article </w:t>
      </w:r>
      <w:r w:rsidRPr="005854E5">
        <w:rPr>
          <w:rFonts w:ascii="Times New Roman" w:eastAsia="SimSun" w:hAnsi="Times New Roman" w:cs="Times New Roman"/>
          <w:b/>
          <w:sz w:val="28"/>
          <w:szCs w:val="28"/>
          <w:lang w:val="en-GB" w:eastAsia="zh-CN"/>
        </w:rPr>
        <w:t>II.7</w:t>
      </w:r>
    </w:p>
    <w:p w14:paraId="23A0CDAD"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bCs/>
          <w:sz w:val="28"/>
          <w:szCs w:val="28"/>
          <w:lang w:val="en-GB" w:eastAsia="zh-CN"/>
        </w:rPr>
      </w:pPr>
      <w:r w:rsidRPr="005854E5">
        <w:rPr>
          <w:rFonts w:ascii="Times New Roman" w:eastAsia="SimSun" w:hAnsi="Times New Roman" w:cs="Times New Roman"/>
          <w:b/>
          <w:bCs/>
          <w:sz w:val="28"/>
          <w:szCs w:val="28"/>
          <w:lang w:val="en-GB" w:eastAsia="zh-CN"/>
        </w:rPr>
        <w:t>Sanitary and Phytosanitary Measures</w:t>
      </w:r>
    </w:p>
    <w:p w14:paraId="6AFF1AF8" w14:textId="77777777" w:rsidR="008A115B" w:rsidRPr="005854E5" w:rsidRDefault="008A115B" w:rsidP="008A115B">
      <w:pPr>
        <w:widowControl w:val="0"/>
        <w:autoSpaceDE w:val="0"/>
        <w:autoSpaceDN w:val="0"/>
        <w:adjustRightInd w:val="0"/>
        <w:spacing w:after="0" w:line="240" w:lineRule="auto"/>
        <w:jc w:val="both"/>
        <w:rPr>
          <w:rFonts w:ascii="Times New Roman" w:eastAsia="SimSun" w:hAnsi="Times New Roman" w:cs="Times New Roman"/>
          <w:b/>
          <w:bCs/>
          <w:sz w:val="28"/>
          <w:szCs w:val="28"/>
          <w:lang w:val="en-GB" w:eastAsia="zh-CN"/>
        </w:rPr>
      </w:pPr>
    </w:p>
    <w:p w14:paraId="57BA93FA"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 xml:space="preserve">The rights and obligations of Parties with respect to each other relating to sanitary and phytosanitary measures shall be governed by the WTO Agreement on the Application of Sanitary and Phytosanitary Measures. </w:t>
      </w:r>
    </w:p>
    <w:p w14:paraId="2BCBCFA3"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p>
    <w:p w14:paraId="44E976AF"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The Parties shall not apply their regulations in sanitary and phytosanitary matters as an arbitrary or unjustifiable discrimination or a disguised res</w:t>
      </w:r>
      <w:r w:rsidR="0045430A">
        <w:rPr>
          <w:rFonts w:ascii="Times New Roman" w:eastAsia="SimSun" w:hAnsi="Times New Roman" w:cs="Times New Roman"/>
          <w:sz w:val="28"/>
          <w:szCs w:val="28"/>
          <w:lang w:val="en-GB" w:eastAsia="zh-CN"/>
        </w:rPr>
        <w:t>triction on trade between them.</w:t>
      </w:r>
      <w:r w:rsidRPr="005854E5">
        <w:rPr>
          <w:rFonts w:ascii="Times New Roman" w:eastAsia="SimSun" w:hAnsi="Times New Roman" w:cs="Times New Roman"/>
          <w:sz w:val="28"/>
          <w:szCs w:val="28"/>
          <w:lang w:val="en-GB" w:eastAsia="zh-CN"/>
        </w:rPr>
        <w:t xml:space="preserve"> </w:t>
      </w:r>
    </w:p>
    <w:p w14:paraId="4B7AE294" w14:textId="77777777" w:rsidR="0033659B" w:rsidRPr="005854E5" w:rsidRDefault="0033659B" w:rsidP="008A115B">
      <w:pPr>
        <w:keepLines/>
        <w:spacing w:after="0" w:line="240" w:lineRule="auto"/>
        <w:jc w:val="center"/>
        <w:outlineLvl w:val="3"/>
        <w:rPr>
          <w:rFonts w:ascii="Times New Roman" w:eastAsia="SimSun" w:hAnsi="Times New Roman" w:cs="Times New Roman"/>
          <w:b/>
          <w:bCs/>
          <w:color w:val="FF0000"/>
          <w:sz w:val="28"/>
          <w:szCs w:val="28"/>
          <w:lang w:val="en-GB" w:eastAsia="zh-CN"/>
        </w:rPr>
      </w:pPr>
    </w:p>
    <w:p w14:paraId="44531AC9" w14:textId="77777777" w:rsidR="00B83307" w:rsidRDefault="00B83307" w:rsidP="008A115B">
      <w:pPr>
        <w:keepLines/>
        <w:spacing w:after="0" w:line="240" w:lineRule="auto"/>
        <w:jc w:val="center"/>
        <w:outlineLvl w:val="3"/>
        <w:rPr>
          <w:rFonts w:ascii="Times New Roman" w:eastAsia="SimSun" w:hAnsi="Times New Roman" w:cs="Times New Roman"/>
          <w:b/>
          <w:bCs/>
          <w:sz w:val="28"/>
          <w:szCs w:val="28"/>
          <w:lang w:val="en-GB" w:eastAsia="zh-CN"/>
        </w:rPr>
      </w:pPr>
    </w:p>
    <w:p w14:paraId="433774C0" w14:textId="77777777" w:rsidR="008A115B" w:rsidRPr="005854E5" w:rsidRDefault="008A115B" w:rsidP="008A115B">
      <w:pPr>
        <w:keepLines/>
        <w:spacing w:after="0" w:line="240" w:lineRule="auto"/>
        <w:jc w:val="center"/>
        <w:outlineLvl w:val="3"/>
        <w:rPr>
          <w:rFonts w:ascii="Times New Roman" w:eastAsia="SimSun" w:hAnsi="Times New Roman" w:cs="Times New Roman"/>
          <w:b/>
          <w:bCs/>
          <w:sz w:val="28"/>
          <w:szCs w:val="28"/>
          <w:lang w:val="en-GB" w:eastAsia="zh-CN"/>
        </w:rPr>
      </w:pPr>
      <w:r w:rsidRPr="005854E5">
        <w:rPr>
          <w:rFonts w:ascii="Times New Roman" w:eastAsia="SimSun" w:hAnsi="Times New Roman" w:cs="Times New Roman"/>
          <w:b/>
          <w:bCs/>
          <w:sz w:val="28"/>
          <w:szCs w:val="28"/>
          <w:lang w:val="en-GB" w:eastAsia="zh-CN"/>
        </w:rPr>
        <w:t>Article II.8</w:t>
      </w:r>
    </w:p>
    <w:p w14:paraId="4186BA86" w14:textId="77777777" w:rsidR="008A115B" w:rsidRPr="005854E5" w:rsidRDefault="008A115B" w:rsidP="008A115B">
      <w:pPr>
        <w:keepLines/>
        <w:spacing w:after="0" w:line="240" w:lineRule="auto"/>
        <w:jc w:val="center"/>
        <w:outlineLvl w:val="3"/>
        <w:rPr>
          <w:rFonts w:ascii="Times New Roman" w:eastAsia="SimSun" w:hAnsi="Times New Roman" w:cs="Times New Roman"/>
          <w:b/>
          <w:bCs/>
          <w:sz w:val="28"/>
          <w:szCs w:val="28"/>
          <w:lang w:val="en-GB" w:eastAsia="zh-CN"/>
        </w:rPr>
      </w:pPr>
      <w:r w:rsidRPr="005854E5">
        <w:rPr>
          <w:rFonts w:ascii="Times New Roman" w:eastAsia="SimSun" w:hAnsi="Times New Roman" w:cs="Times New Roman"/>
          <w:b/>
          <w:bCs/>
          <w:sz w:val="28"/>
          <w:szCs w:val="28"/>
          <w:lang w:val="en-GB" w:eastAsia="zh-CN"/>
        </w:rPr>
        <w:t>Technical Regulations</w:t>
      </w:r>
    </w:p>
    <w:p w14:paraId="68AE792C" w14:textId="77777777" w:rsidR="008A115B" w:rsidRPr="005854E5" w:rsidRDefault="008A115B" w:rsidP="008A115B">
      <w:pPr>
        <w:keepLines/>
        <w:spacing w:after="0" w:line="240" w:lineRule="auto"/>
        <w:jc w:val="both"/>
        <w:outlineLvl w:val="3"/>
        <w:rPr>
          <w:rFonts w:ascii="Times New Roman" w:eastAsia="SimSun" w:hAnsi="Times New Roman" w:cs="Times New Roman"/>
          <w:b/>
          <w:bCs/>
          <w:sz w:val="28"/>
          <w:szCs w:val="28"/>
          <w:lang w:val="en-GB" w:eastAsia="zh-CN"/>
        </w:rPr>
      </w:pPr>
    </w:p>
    <w:p w14:paraId="086B8CAA"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The rights and obligations of the Parties with respect to each other on technical regulations and related measures shall be governed by the WTO Agreement on Technical Barriers to Trade.</w:t>
      </w:r>
    </w:p>
    <w:p w14:paraId="21001D04" w14:textId="77777777" w:rsidR="008A115B" w:rsidRPr="005854E5" w:rsidRDefault="008A115B" w:rsidP="008A115B">
      <w:pPr>
        <w:widowControl w:val="0"/>
        <w:spacing w:after="0" w:line="240" w:lineRule="auto"/>
        <w:jc w:val="both"/>
        <w:rPr>
          <w:rFonts w:ascii="Times New Roman" w:eastAsia="SimSun" w:hAnsi="Times New Roman" w:cs="Times New Roman"/>
          <w:color w:val="FF0000"/>
          <w:sz w:val="28"/>
          <w:szCs w:val="28"/>
          <w:lang w:val="en-GB" w:eastAsia="zh-CN"/>
        </w:rPr>
      </w:pPr>
    </w:p>
    <w:p w14:paraId="1C65F254"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2. The Parties shall strengthen their co-operation in the field of technical regulations, standards and conformity assessment, with a view to increasing the mutual understanding of their respective systems and facilitating access to their respective markets.</w:t>
      </w:r>
    </w:p>
    <w:p w14:paraId="0E0E4C1F" w14:textId="77777777" w:rsidR="008A115B" w:rsidRPr="005854E5" w:rsidRDefault="008A115B" w:rsidP="008A115B">
      <w:pPr>
        <w:widowControl w:val="0"/>
        <w:spacing w:after="0" w:line="240" w:lineRule="auto"/>
        <w:jc w:val="both"/>
        <w:rPr>
          <w:rFonts w:ascii="Times New Roman" w:eastAsia="SimSun" w:hAnsi="Times New Roman" w:cs="Times New Roman"/>
          <w:color w:val="FF0000"/>
          <w:sz w:val="28"/>
          <w:szCs w:val="28"/>
          <w:lang w:val="en-GB" w:eastAsia="zh-CN"/>
        </w:rPr>
      </w:pPr>
    </w:p>
    <w:p w14:paraId="558AFF4D" w14:textId="1172883C" w:rsidR="00845F79" w:rsidRDefault="00845F79" w:rsidP="008A115B">
      <w:pPr>
        <w:widowControl w:val="0"/>
        <w:spacing w:after="0" w:line="240" w:lineRule="auto"/>
        <w:jc w:val="center"/>
        <w:outlineLvl w:val="1"/>
        <w:rPr>
          <w:rFonts w:ascii="Times New Roman" w:eastAsia="SimSun" w:hAnsi="Times New Roman" w:cs="Times New Roman"/>
          <w:b/>
          <w:sz w:val="28"/>
          <w:szCs w:val="28"/>
          <w:lang w:val="en-GB" w:eastAsia="zh-CN"/>
        </w:rPr>
      </w:pPr>
    </w:p>
    <w:p w14:paraId="71E11A05" w14:textId="7191C72C" w:rsidR="005065C0" w:rsidRDefault="005065C0" w:rsidP="008A115B">
      <w:pPr>
        <w:widowControl w:val="0"/>
        <w:spacing w:after="0" w:line="240" w:lineRule="auto"/>
        <w:jc w:val="center"/>
        <w:outlineLvl w:val="1"/>
        <w:rPr>
          <w:rFonts w:ascii="Times New Roman" w:eastAsia="SimSun" w:hAnsi="Times New Roman" w:cs="Times New Roman"/>
          <w:b/>
          <w:sz w:val="28"/>
          <w:szCs w:val="28"/>
          <w:lang w:val="en-GB" w:eastAsia="zh-CN"/>
        </w:rPr>
      </w:pPr>
    </w:p>
    <w:p w14:paraId="0092DEB2" w14:textId="77777777" w:rsidR="005065C0" w:rsidRPr="005854E5" w:rsidRDefault="005065C0" w:rsidP="008A115B">
      <w:pPr>
        <w:widowControl w:val="0"/>
        <w:spacing w:after="0" w:line="240" w:lineRule="auto"/>
        <w:jc w:val="center"/>
        <w:outlineLvl w:val="1"/>
        <w:rPr>
          <w:rFonts w:ascii="Times New Roman" w:eastAsia="SimSun" w:hAnsi="Times New Roman" w:cs="Times New Roman"/>
          <w:b/>
          <w:sz w:val="28"/>
          <w:szCs w:val="28"/>
          <w:lang w:val="en-GB" w:eastAsia="zh-CN"/>
        </w:rPr>
      </w:pPr>
    </w:p>
    <w:p w14:paraId="50711619"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lastRenderedPageBreak/>
        <w:t>Article II.9</w:t>
      </w:r>
    </w:p>
    <w:p w14:paraId="1D6990DB" w14:textId="77777777" w:rsidR="008A115B" w:rsidRPr="005854E5" w:rsidRDefault="008A115B" w:rsidP="008A115B">
      <w:pPr>
        <w:jc w:val="center"/>
        <w:rPr>
          <w:rFonts w:ascii="Times New Roman" w:eastAsia="Calibri" w:hAnsi="Times New Roman" w:cs="Times New Roman"/>
          <w:b/>
          <w:sz w:val="28"/>
          <w:szCs w:val="28"/>
          <w:lang w:val="en-GB"/>
        </w:rPr>
      </w:pPr>
      <w:r w:rsidRPr="005854E5">
        <w:rPr>
          <w:rFonts w:ascii="Times New Roman" w:eastAsia="Calibri" w:hAnsi="Times New Roman" w:cs="Times New Roman"/>
          <w:b/>
          <w:sz w:val="28"/>
          <w:szCs w:val="28"/>
          <w:lang w:val="en-GB"/>
        </w:rPr>
        <w:t>Rules of Origin and Administrative Cooperation</w:t>
      </w:r>
    </w:p>
    <w:p w14:paraId="75E6D7E1" w14:textId="77777777" w:rsidR="008A115B" w:rsidRPr="00FB2CFA" w:rsidRDefault="008A115B" w:rsidP="008A115B">
      <w:pPr>
        <w:widowControl w:val="0"/>
        <w:numPr>
          <w:ilvl w:val="0"/>
          <w:numId w:val="5"/>
        </w:numPr>
        <w:spacing w:after="0" w:line="240" w:lineRule="auto"/>
        <w:ind w:left="426" w:hanging="426"/>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rules of origin applicable between the Parties to goods covered under this Agreement and related methods of administrative co-op</w:t>
      </w:r>
      <w:r w:rsidR="001B5637">
        <w:rPr>
          <w:rFonts w:ascii="Times New Roman" w:eastAsia="SimSun" w:hAnsi="Times New Roman" w:cs="Times New Roman"/>
          <w:sz w:val="28"/>
          <w:szCs w:val="28"/>
          <w:lang w:val="en-GB" w:eastAsia="zh-CN"/>
        </w:rPr>
        <w:t xml:space="preserve">eration are set out in </w:t>
      </w:r>
      <w:r w:rsidR="001B5637" w:rsidRPr="00B34856">
        <w:rPr>
          <w:rFonts w:ascii="Times New Roman" w:eastAsia="SimSun" w:hAnsi="Times New Roman" w:cs="Times New Roman"/>
          <w:sz w:val="28"/>
          <w:szCs w:val="28"/>
          <w:lang w:val="en-GB" w:eastAsia="zh-CN"/>
        </w:rPr>
        <w:t xml:space="preserve">Annex </w:t>
      </w:r>
      <w:r w:rsidR="005D7A80" w:rsidRPr="00B34856">
        <w:rPr>
          <w:rFonts w:ascii="Times New Roman" w:eastAsia="SimSun" w:hAnsi="Times New Roman" w:cs="Times New Roman"/>
          <w:sz w:val="28"/>
          <w:szCs w:val="28"/>
          <w:lang w:val="en-GB" w:eastAsia="zh-CN"/>
        </w:rPr>
        <w:t>I</w:t>
      </w:r>
      <w:r w:rsidR="001B5637" w:rsidRPr="00B34856">
        <w:rPr>
          <w:rFonts w:ascii="Times New Roman" w:eastAsia="SimSun" w:hAnsi="Times New Roman" w:cs="Times New Roman"/>
          <w:sz w:val="28"/>
          <w:szCs w:val="28"/>
          <w:lang w:val="en-GB" w:eastAsia="zh-CN"/>
        </w:rPr>
        <w:t>.</w:t>
      </w:r>
    </w:p>
    <w:p w14:paraId="33F4C707" w14:textId="77777777" w:rsidR="008A115B" w:rsidRPr="00FB2CFA" w:rsidRDefault="008A115B" w:rsidP="008A115B">
      <w:pPr>
        <w:widowControl w:val="0"/>
        <w:spacing w:after="0" w:line="240" w:lineRule="auto"/>
        <w:jc w:val="both"/>
        <w:rPr>
          <w:rFonts w:ascii="Times New Roman" w:eastAsia="SimSun" w:hAnsi="Times New Roman" w:cs="Times New Roman"/>
          <w:sz w:val="28"/>
          <w:szCs w:val="28"/>
          <w:lang w:val="en-GB" w:eastAsia="zh-CN"/>
        </w:rPr>
      </w:pPr>
    </w:p>
    <w:p w14:paraId="50842DC9" w14:textId="77777777" w:rsidR="008A115B" w:rsidRPr="00FB2CFA" w:rsidRDefault="008A115B" w:rsidP="008A115B">
      <w:pPr>
        <w:widowControl w:val="0"/>
        <w:numPr>
          <w:ilvl w:val="0"/>
          <w:numId w:val="5"/>
        </w:numPr>
        <w:spacing w:after="0" w:line="240" w:lineRule="auto"/>
        <w:ind w:left="426" w:hanging="426"/>
        <w:jc w:val="both"/>
        <w:rPr>
          <w:rFonts w:ascii="Times New Roman" w:eastAsia="SimSun" w:hAnsi="Times New Roman" w:cs="Times New Roman"/>
          <w:sz w:val="28"/>
          <w:szCs w:val="28"/>
          <w:lang w:val="en-GB" w:eastAsia="zh-CN"/>
        </w:rPr>
      </w:pPr>
      <w:r w:rsidRPr="00FB2CFA">
        <w:rPr>
          <w:rFonts w:ascii="Times New Roman" w:eastAsia="SimSun" w:hAnsi="Times New Roman" w:cs="Times New Roman"/>
          <w:sz w:val="28"/>
          <w:szCs w:val="28"/>
          <w:lang w:val="en-GB" w:eastAsia="zh-CN"/>
        </w:rPr>
        <w:t>In case Qatar or the GCC and the European Union concludes an Agreement containing rules of origin different tha</w:t>
      </w:r>
      <w:r w:rsidR="001B5637" w:rsidRPr="00FB2CFA">
        <w:rPr>
          <w:rFonts w:ascii="Times New Roman" w:eastAsia="SimSun" w:hAnsi="Times New Roman" w:cs="Times New Roman"/>
          <w:sz w:val="28"/>
          <w:szCs w:val="28"/>
          <w:lang w:val="en-GB" w:eastAsia="zh-CN"/>
        </w:rPr>
        <w:t xml:space="preserve">n the ones laid down in </w:t>
      </w:r>
      <w:r w:rsidR="005D7A80" w:rsidRPr="00B34856">
        <w:rPr>
          <w:rFonts w:ascii="Times New Roman" w:eastAsia="SimSun" w:hAnsi="Times New Roman" w:cs="Times New Roman"/>
          <w:sz w:val="28"/>
          <w:szCs w:val="28"/>
          <w:lang w:val="en-GB" w:eastAsia="zh-CN"/>
        </w:rPr>
        <w:t>Annex I</w:t>
      </w:r>
      <w:r w:rsidRPr="00FB2CFA">
        <w:rPr>
          <w:rFonts w:ascii="Times New Roman" w:eastAsia="SimSun" w:hAnsi="Times New Roman" w:cs="Times New Roman"/>
          <w:sz w:val="28"/>
          <w:szCs w:val="28"/>
          <w:lang w:val="en-GB" w:eastAsia="zh-CN"/>
        </w:rPr>
        <w:t xml:space="preserve"> referred to in paragraph 1, the Parties shall, without delay, initiate process of amendment in order to adopt the identical rules of origin in that Annex.</w:t>
      </w:r>
    </w:p>
    <w:p w14:paraId="79DD547A" w14:textId="77777777" w:rsidR="008A115B" w:rsidRPr="00FB2CFA" w:rsidRDefault="008A115B" w:rsidP="008A115B">
      <w:pPr>
        <w:spacing w:after="0" w:line="240" w:lineRule="auto"/>
        <w:contextualSpacing/>
        <w:jc w:val="both"/>
        <w:rPr>
          <w:rFonts w:ascii="Times New Roman" w:eastAsia="SimSun" w:hAnsi="Times New Roman" w:cs="Times New Roman"/>
          <w:sz w:val="28"/>
          <w:szCs w:val="28"/>
          <w:lang w:val="en-GB" w:eastAsia="zh-CN"/>
        </w:rPr>
      </w:pPr>
    </w:p>
    <w:p w14:paraId="3AFED211" w14:textId="77777777" w:rsidR="008A115B" w:rsidRPr="005854E5" w:rsidRDefault="008A115B" w:rsidP="00B83307">
      <w:pPr>
        <w:spacing w:after="0" w:line="240" w:lineRule="auto"/>
        <w:ind w:left="426" w:hanging="426"/>
        <w:contextualSpacing/>
        <w:jc w:val="both"/>
        <w:rPr>
          <w:rFonts w:ascii="Times New Roman" w:eastAsia="SimSun" w:hAnsi="Times New Roman" w:cs="Times New Roman"/>
          <w:sz w:val="28"/>
          <w:szCs w:val="28"/>
          <w:lang w:val="en-GB" w:eastAsia="zh-CN"/>
        </w:rPr>
      </w:pPr>
      <w:r w:rsidRPr="00FB2CFA">
        <w:rPr>
          <w:rFonts w:ascii="Times New Roman" w:eastAsia="SimSun" w:hAnsi="Times New Roman" w:cs="Times New Roman"/>
          <w:sz w:val="28"/>
          <w:szCs w:val="28"/>
          <w:lang w:val="en-GB" w:eastAsia="zh-CN"/>
        </w:rPr>
        <w:t xml:space="preserve">3. </w:t>
      </w:r>
      <w:r w:rsidR="00866173" w:rsidRPr="00FB2CFA">
        <w:rPr>
          <w:rFonts w:ascii="Times New Roman" w:eastAsia="SimSun" w:hAnsi="Times New Roman" w:cs="Times New Roman"/>
          <w:sz w:val="28"/>
          <w:szCs w:val="28"/>
          <w:lang w:val="en-GB" w:eastAsia="zh-CN"/>
        </w:rPr>
        <w:tab/>
      </w:r>
      <w:r w:rsidRPr="00FB2CFA">
        <w:rPr>
          <w:rFonts w:ascii="Times New Roman" w:eastAsia="SimSun" w:hAnsi="Times New Roman" w:cs="Times New Roman"/>
          <w:sz w:val="28"/>
          <w:szCs w:val="28"/>
          <w:lang w:val="en-GB" w:eastAsia="zh-CN"/>
        </w:rPr>
        <w:t xml:space="preserve">In case Turkey and the GCC concludes an Agreement containing rules of origin different than the ones laid down in </w:t>
      </w:r>
      <w:r w:rsidR="005D7A80" w:rsidRPr="00B34856">
        <w:rPr>
          <w:rFonts w:ascii="Times New Roman" w:eastAsia="SimSun" w:hAnsi="Times New Roman" w:cs="Times New Roman"/>
          <w:sz w:val="28"/>
          <w:szCs w:val="28"/>
          <w:lang w:val="en-GB" w:eastAsia="zh-CN"/>
        </w:rPr>
        <w:t>Annex I</w:t>
      </w:r>
      <w:r w:rsidRPr="005854E5">
        <w:rPr>
          <w:rFonts w:ascii="Times New Roman" w:eastAsia="SimSun" w:hAnsi="Times New Roman" w:cs="Times New Roman"/>
          <w:sz w:val="28"/>
          <w:szCs w:val="28"/>
          <w:lang w:val="en-GB" w:eastAsia="zh-CN"/>
        </w:rPr>
        <w:t xml:space="preserve"> referred to in paragraph 1, the Parties shall, without delay, initiate process of amendment in order to adopt the identical rules of origin in that Annex.</w:t>
      </w:r>
    </w:p>
    <w:p w14:paraId="5CCDB8DB" w14:textId="77777777" w:rsidR="006C2D15" w:rsidRDefault="006C2D15" w:rsidP="00EB4D29">
      <w:pPr>
        <w:widowControl w:val="0"/>
        <w:spacing w:after="0" w:line="240" w:lineRule="auto"/>
        <w:outlineLvl w:val="1"/>
        <w:rPr>
          <w:rFonts w:ascii="Times New Roman" w:eastAsia="SimSun" w:hAnsi="Times New Roman" w:cs="Times New Roman"/>
          <w:b/>
          <w:color w:val="0070C0"/>
          <w:sz w:val="28"/>
          <w:szCs w:val="28"/>
          <w:lang w:val="en-GB" w:eastAsia="zh-CN"/>
        </w:rPr>
      </w:pPr>
    </w:p>
    <w:p w14:paraId="5B398BDD" w14:textId="77777777" w:rsidR="00D527E7" w:rsidRPr="005854E5" w:rsidRDefault="00D527E7" w:rsidP="00EB4D29">
      <w:pPr>
        <w:widowControl w:val="0"/>
        <w:spacing w:after="0" w:line="240" w:lineRule="auto"/>
        <w:outlineLvl w:val="1"/>
        <w:rPr>
          <w:rFonts w:ascii="Times New Roman" w:eastAsia="SimSun" w:hAnsi="Times New Roman" w:cs="Times New Roman"/>
          <w:b/>
          <w:color w:val="0070C0"/>
          <w:sz w:val="28"/>
          <w:szCs w:val="28"/>
          <w:lang w:val="en-GB" w:eastAsia="zh-CN"/>
        </w:rPr>
      </w:pPr>
    </w:p>
    <w:p w14:paraId="49B7831D" w14:textId="77777777" w:rsidR="008A115B" w:rsidRPr="005854E5" w:rsidRDefault="008A115B" w:rsidP="008A115B">
      <w:pPr>
        <w:widowControl w:val="0"/>
        <w:spacing w:after="0" w:line="240" w:lineRule="auto"/>
        <w:jc w:val="center"/>
        <w:outlineLvl w:val="1"/>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II.10</w:t>
      </w:r>
    </w:p>
    <w:p w14:paraId="202DC39B" w14:textId="77777777" w:rsidR="008A115B" w:rsidRPr="005854E5" w:rsidRDefault="008A115B" w:rsidP="008A115B">
      <w:pPr>
        <w:keepNext/>
        <w:keepLines/>
        <w:spacing w:after="0" w:line="240" w:lineRule="auto"/>
        <w:jc w:val="center"/>
        <w:outlineLvl w:val="3"/>
        <w:rPr>
          <w:rFonts w:ascii="Times New Roman" w:eastAsia="Times New Roman" w:hAnsi="Times New Roman" w:cs="Times New Roman"/>
          <w:b/>
          <w:sz w:val="28"/>
          <w:szCs w:val="28"/>
          <w:lang w:val="en-GB"/>
        </w:rPr>
      </w:pPr>
      <w:r w:rsidRPr="005854E5">
        <w:rPr>
          <w:rFonts w:ascii="Times New Roman" w:eastAsia="Times New Roman" w:hAnsi="Times New Roman" w:cs="Times New Roman"/>
          <w:b/>
          <w:sz w:val="28"/>
          <w:szCs w:val="28"/>
          <w:lang w:val="en-GB"/>
        </w:rPr>
        <w:t>Internal Taxation</w:t>
      </w:r>
    </w:p>
    <w:p w14:paraId="16B5E382"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p>
    <w:p w14:paraId="5AE5AFAB"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 xml:space="preserve">Nothing in this Agreement shall affect the rights and obligations of a Party under </w:t>
      </w:r>
      <w:r w:rsidR="00882D37" w:rsidRPr="005854E5">
        <w:rPr>
          <w:rFonts w:ascii="Times New Roman" w:eastAsia="SimSun" w:hAnsi="Times New Roman" w:cs="Times New Roman"/>
          <w:sz w:val="28"/>
          <w:szCs w:val="28"/>
          <w:lang w:val="en-GB" w:eastAsia="zh-CN"/>
        </w:rPr>
        <w:t xml:space="preserve">any </w:t>
      </w:r>
      <w:r w:rsidRPr="005854E5">
        <w:rPr>
          <w:rFonts w:ascii="Times New Roman" w:eastAsia="SimSun" w:hAnsi="Times New Roman" w:cs="Times New Roman"/>
          <w:sz w:val="28"/>
          <w:szCs w:val="28"/>
          <w:lang w:val="en-GB" w:eastAsia="zh-CN"/>
        </w:rPr>
        <w:t>tax convention</w:t>
      </w:r>
      <w:r w:rsidR="00882D37" w:rsidRPr="005854E5">
        <w:rPr>
          <w:rFonts w:ascii="Times New Roman" w:eastAsia="SimSun" w:hAnsi="Times New Roman" w:cs="Times New Roman"/>
          <w:sz w:val="28"/>
          <w:szCs w:val="28"/>
          <w:lang w:val="en-GB" w:eastAsia="zh-CN"/>
        </w:rPr>
        <w:t xml:space="preserve"> to which the Parties are party</w:t>
      </w:r>
      <w:r w:rsidRPr="005854E5">
        <w:rPr>
          <w:rFonts w:ascii="Times New Roman" w:eastAsia="SimSun" w:hAnsi="Times New Roman" w:cs="Times New Roman"/>
          <w:sz w:val="28"/>
          <w:szCs w:val="28"/>
          <w:lang w:val="en-GB" w:eastAsia="zh-CN"/>
        </w:rPr>
        <w:t xml:space="preserve">. In the event of any inconsistency between this Agreement and any </w:t>
      </w:r>
      <w:r w:rsidR="00882D37" w:rsidRPr="005854E5">
        <w:rPr>
          <w:rFonts w:ascii="Times New Roman" w:eastAsia="SimSun" w:hAnsi="Times New Roman" w:cs="Times New Roman"/>
          <w:sz w:val="28"/>
          <w:szCs w:val="28"/>
          <w:lang w:val="en-GB" w:eastAsia="zh-CN"/>
        </w:rPr>
        <w:t xml:space="preserve">such </w:t>
      </w:r>
      <w:r w:rsidRPr="005854E5">
        <w:rPr>
          <w:rFonts w:ascii="Times New Roman" w:eastAsia="SimSun" w:hAnsi="Times New Roman" w:cs="Times New Roman"/>
          <w:sz w:val="28"/>
          <w:szCs w:val="28"/>
          <w:lang w:val="en-GB" w:eastAsia="zh-CN"/>
        </w:rPr>
        <w:t>tax convention, the tax convent</w:t>
      </w:r>
      <w:r w:rsidR="006976E4" w:rsidRPr="005854E5">
        <w:rPr>
          <w:rFonts w:ascii="Times New Roman" w:eastAsia="SimSun" w:hAnsi="Times New Roman" w:cs="Times New Roman"/>
          <w:sz w:val="28"/>
          <w:szCs w:val="28"/>
          <w:lang w:val="en-GB" w:eastAsia="zh-CN"/>
        </w:rPr>
        <w:t xml:space="preserve">ion shall prevail to the extent of </w:t>
      </w:r>
      <w:r w:rsidR="00126361" w:rsidRPr="005854E5">
        <w:rPr>
          <w:rFonts w:ascii="Times New Roman" w:eastAsia="SimSun" w:hAnsi="Times New Roman" w:cs="Times New Roman"/>
          <w:sz w:val="28"/>
          <w:szCs w:val="28"/>
          <w:lang w:val="en-GB" w:eastAsia="zh-CN"/>
        </w:rPr>
        <w:t xml:space="preserve">the </w:t>
      </w:r>
      <w:r w:rsidR="006976E4" w:rsidRPr="005854E5">
        <w:rPr>
          <w:rFonts w:ascii="Times New Roman" w:eastAsia="SimSun" w:hAnsi="Times New Roman" w:cs="Times New Roman"/>
          <w:sz w:val="28"/>
          <w:szCs w:val="28"/>
          <w:lang w:val="en-GB" w:eastAsia="zh-CN"/>
        </w:rPr>
        <w:t>inconsistency.</w:t>
      </w:r>
    </w:p>
    <w:p w14:paraId="38910ADD" w14:textId="77777777" w:rsidR="008A115B" w:rsidRPr="005854E5" w:rsidRDefault="008A115B" w:rsidP="008A115B">
      <w:pPr>
        <w:keepNext/>
        <w:keepLines/>
        <w:spacing w:after="0" w:line="240" w:lineRule="auto"/>
        <w:jc w:val="center"/>
        <w:outlineLvl w:val="3"/>
        <w:rPr>
          <w:rFonts w:ascii="Times New Roman" w:eastAsia="Times New Roman" w:hAnsi="Times New Roman" w:cs="Times New Roman"/>
          <w:b/>
          <w:color w:val="FF0000"/>
          <w:sz w:val="28"/>
          <w:szCs w:val="28"/>
          <w:lang w:val="en-GB"/>
        </w:rPr>
      </w:pPr>
    </w:p>
    <w:p w14:paraId="2F5A8EA9" w14:textId="77777777" w:rsidR="008A115B" w:rsidRPr="005854E5" w:rsidRDefault="008A115B" w:rsidP="008A115B">
      <w:pPr>
        <w:keepNext/>
        <w:keepLines/>
        <w:spacing w:after="0" w:line="240" w:lineRule="auto"/>
        <w:jc w:val="center"/>
        <w:outlineLvl w:val="3"/>
        <w:rPr>
          <w:rFonts w:ascii="Times New Roman" w:eastAsia="Times New Roman" w:hAnsi="Times New Roman" w:cs="Times New Roman"/>
          <w:b/>
          <w:color w:val="FF0000"/>
          <w:sz w:val="28"/>
          <w:szCs w:val="28"/>
          <w:lang w:val="en-GB"/>
        </w:rPr>
      </w:pPr>
    </w:p>
    <w:p w14:paraId="401FC316" w14:textId="77777777" w:rsidR="008A115B" w:rsidRPr="005854E5" w:rsidRDefault="008A115B" w:rsidP="008A115B">
      <w:pPr>
        <w:keepNext/>
        <w:keepLines/>
        <w:spacing w:after="0" w:line="240" w:lineRule="auto"/>
        <w:jc w:val="center"/>
        <w:outlineLvl w:val="3"/>
        <w:rPr>
          <w:rFonts w:ascii="Times New Roman" w:eastAsia="Times New Roman" w:hAnsi="Times New Roman" w:cs="Times New Roman"/>
          <w:b/>
          <w:sz w:val="28"/>
          <w:szCs w:val="28"/>
          <w:lang w:val="en-GB"/>
        </w:rPr>
      </w:pPr>
      <w:r w:rsidRPr="005854E5">
        <w:rPr>
          <w:rFonts w:ascii="Times New Roman" w:eastAsia="Times New Roman" w:hAnsi="Times New Roman" w:cs="Times New Roman"/>
          <w:b/>
          <w:sz w:val="28"/>
          <w:szCs w:val="28"/>
          <w:lang w:val="en-GB"/>
        </w:rPr>
        <w:t>Article II.11</w:t>
      </w:r>
    </w:p>
    <w:p w14:paraId="1D8BE6BB" w14:textId="77777777" w:rsidR="008A115B" w:rsidRPr="005854E5" w:rsidRDefault="008A115B" w:rsidP="008A115B">
      <w:pPr>
        <w:keepNext/>
        <w:keepLines/>
        <w:spacing w:after="0" w:line="240" w:lineRule="auto"/>
        <w:jc w:val="center"/>
        <w:outlineLvl w:val="3"/>
        <w:rPr>
          <w:rFonts w:ascii="Times New Roman" w:eastAsia="Times New Roman" w:hAnsi="Times New Roman" w:cs="Times New Roman"/>
          <w:b/>
          <w:sz w:val="28"/>
          <w:szCs w:val="28"/>
          <w:lang w:val="en-GB"/>
        </w:rPr>
      </w:pPr>
      <w:r w:rsidRPr="005854E5">
        <w:rPr>
          <w:rFonts w:ascii="Times New Roman" w:eastAsia="Times New Roman" w:hAnsi="Times New Roman" w:cs="Times New Roman"/>
          <w:b/>
          <w:sz w:val="28"/>
          <w:szCs w:val="28"/>
          <w:lang w:val="en-GB"/>
        </w:rPr>
        <w:t>General Safeguards</w:t>
      </w:r>
    </w:p>
    <w:p w14:paraId="1B1F4F34" w14:textId="77777777" w:rsidR="008A115B" w:rsidRPr="005854E5" w:rsidRDefault="008A115B" w:rsidP="008A115B">
      <w:pPr>
        <w:keepNext/>
        <w:keepLines/>
        <w:spacing w:after="0" w:line="240" w:lineRule="auto"/>
        <w:jc w:val="both"/>
        <w:rPr>
          <w:rFonts w:ascii="Times New Roman" w:eastAsia="SimSun" w:hAnsi="Times New Roman" w:cs="Times New Roman"/>
          <w:b/>
          <w:sz w:val="28"/>
          <w:szCs w:val="28"/>
          <w:lang w:val="en-GB" w:eastAsia="zh-CN"/>
        </w:rPr>
      </w:pPr>
    </w:p>
    <w:p w14:paraId="1B2E4B5E"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The rights and obligations of the Parties to apply safeguard measures shall be governed by Article XIX of the GATT 1994 and the WTO Agreement on Safeguards.</w:t>
      </w:r>
    </w:p>
    <w:p w14:paraId="5A0E27F1"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p>
    <w:p w14:paraId="6C1F3DBC" w14:textId="77777777" w:rsidR="008A115B" w:rsidRPr="005854E5" w:rsidRDefault="008A115B" w:rsidP="008A115B">
      <w:pPr>
        <w:widowControl w:val="0"/>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This Agreement shall not confer any additional rights or obligations on the Parties with regard to the application of safeguard measures, referred to in Paragraph 1.</w:t>
      </w:r>
    </w:p>
    <w:p w14:paraId="059058CD" w14:textId="77777777" w:rsidR="008A115B" w:rsidRPr="005854E5" w:rsidRDefault="008A115B" w:rsidP="008A115B">
      <w:pPr>
        <w:spacing w:after="0" w:line="240" w:lineRule="auto"/>
        <w:jc w:val="both"/>
        <w:rPr>
          <w:rFonts w:ascii="Times New Roman" w:eastAsia="Times New Roman" w:hAnsi="Times New Roman" w:cs="Times New Roman"/>
          <w:b/>
          <w:color w:val="FF0000"/>
          <w:sz w:val="28"/>
          <w:szCs w:val="28"/>
          <w:lang w:val="en-GB" w:eastAsia="tr-TR"/>
        </w:rPr>
      </w:pPr>
    </w:p>
    <w:p w14:paraId="0DAB5B8F" w14:textId="77777777" w:rsidR="008A115B" w:rsidRPr="005854E5" w:rsidRDefault="008A115B" w:rsidP="008A115B">
      <w:pPr>
        <w:spacing w:after="0" w:line="240" w:lineRule="auto"/>
        <w:jc w:val="both"/>
        <w:rPr>
          <w:rFonts w:ascii="Times New Roman" w:eastAsia="Times New Roman" w:hAnsi="Times New Roman" w:cs="Times New Roman"/>
          <w:b/>
          <w:color w:val="FF0000"/>
          <w:sz w:val="28"/>
          <w:szCs w:val="28"/>
          <w:lang w:val="en-GB" w:eastAsia="tr-TR"/>
        </w:rPr>
      </w:pPr>
    </w:p>
    <w:p w14:paraId="01E44170" w14:textId="77777777" w:rsidR="008A115B" w:rsidRPr="005854E5" w:rsidRDefault="008A115B" w:rsidP="008A115B">
      <w:pPr>
        <w:widowControl w:val="0"/>
        <w:spacing w:after="0" w:line="240" w:lineRule="auto"/>
        <w:jc w:val="center"/>
        <w:outlineLvl w:val="3"/>
        <w:rPr>
          <w:rFonts w:ascii="Times New Roman" w:eastAsia="Times New Roman" w:hAnsi="Times New Roman" w:cs="Times New Roman"/>
          <w:b/>
          <w:sz w:val="28"/>
          <w:szCs w:val="28"/>
          <w:lang w:val="en-GB" w:eastAsia="tr-TR"/>
        </w:rPr>
      </w:pPr>
      <w:r w:rsidRPr="005854E5">
        <w:rPr>
          <w:rFonts w:ascii="Times New Roman" w:eastAsia="Times New Roman" w:hAnsi="Times New Roman" w:cs="Times New Roman"/>
          <w:b/>
          <w:sz w:val="28"/>
          <w:szCs w:val="28"/>
          <w:lang w:val="en-GB" w:eastAsia="tr-TR"/>
        </w:rPr>
        <w:lastRenderedPageBreak/>
        <w:t>Article II.12</w:t>
      </w:r>
    </w:p>
    <w:p w14:paraId="2CAF19EA"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Anti-dumping and Countervailing Measures</w:t>
      </w:r>
    </w:p>
    <w:p w14:paraId="5481F0A3" w14:textId="77777777" w:rsidR="008A115B" w:rsidRPr="005854E5" w:rsidRDefault="008A115B" w:rsidP="008A115B">
      <w:pPr>
        <w:widowControl w:val="0"/>
        <w:spacing w:after="0" w:line="240" w:lineRule="auto"/>
        <w:jc w:val="both"/>
        <w:outlineLvl w:val="3"/>
        <w:rPr>
          <w:rFonts w:ascii="Times New Roman" w:eastAsia="SimSun" w:hAnsi="Times New Roman" w:cs="Times New Roman"/>
          <w:b/>
          <w:bCs/>
          <w:sz w:val="28"/>
          <w:szCs w:val="28"/>
          <w:lang w:val="en-GB" w:eastAsia="zh-CN"/>
        </w:rPr>
      </w:pPr>
    </w:p>
    <w:p w14:paraId="17F98AC3"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The rights and obligations of the Parties with respect to each other relating to anti-dumping and countervailing measures shall be governed by Article VI and Article XVI of the GATT 1994, the WTO Agreement on Implementation of Article VI of the GATT 1994 and the WTO Agreement on Subsidies and Countervailing Measures.</w:t>
      </w:r>
    </w:p>
    <w:p w14:paraId="5B4D23BE" w14:textId="77777777" w:rsidR="008A115B" w:rsidRPr="005854E5" w:rsidRDefault="008A115B" w:rsidP="008A115B">
      <w:pPr>
        <w:widowControl w:val="0"/>
        <w:spacing w:after="0" w:line="240" w:lineRule="auto"/>
        <w:jc w:val="both"/>
        <w:rPr>
          <w:rFonts w:ascii="Times New Roman" w:eastAsia="SimSun" w:hAnsi="Times New Roman" w:cs="Times New Roman"/>
          <w:sz w:val="28"/>
          <w:szCs w:val="28"/>
          <w:lang w:val="en-GB" w:eastAsia="zh-CN"/>
        </w:rPr>
      </w:pPr>
    </w:p>
    <w:p w14:paraId="3961261C" w14:textId="77777777" w:rsidR="008A115B" w:rsidRPr="005854E5" w:rsidRDefault="008A115B" w:rsidP="0033659B">
      <w:pPr>
        <w:widowControl w:val="0"/>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This Agreement shall not confer any additional rights or obligations on the Parties with regard to the application of anti-dumping and countervailing measures, referred to in Paragraph 1.</w:t>
      </w:r>
    </w:p>
    <w:p w14:paraId="5EFFE433" w14:textId="77777777" w:rsidR="003A5057" w:rsidRDefault="003A5057" w:rsidP="003A5057">
      <w:pPr>
        <w:keepNext/>
        <w:keepLines/>
        <w:spacing w:after="0" w:line="240" w:lineRule="auto"/>
        <w:outlineLvl w:val="3"/>
        <w:rPr>
          <w:rFonts w:ascii="Times New Roman" w:eastAsia="SimSun" w:hAnsi="Times New Roman" w:cs="Times New Roman"/>
          <w:b/>
          <w:sz w:val="28"/>
          <w:szCs w:val="28"/>
          <w:lang w:val="en-GB" w:eastAsia="zh-CN"/>
        </w:rPr>
      </w:pPr>
      <w:bookmarkStart w:id="11" w:name="_Toc203302654"/>
      <w:bookmarkStart w:id="12" w:name="_Toc203302656"/>
      <w:bookmarkEnd w:id="10"/>
    </w:p>
    <w:p w14:paraId="19E2652D" w14:textId="77777777" w:rsidR="003A5057" w:rsidRDefault="003A5057" w:rsidP="003A5057">
      <w:pPr>
        <w:keepNext/>
        <w:keepLines/>
        <w:spacing w:after="0" w:line="240" w:lineRule="auto"/>
        <w:outlineLvl w:val="3"/>
        <w:rPr>
          <w:rFonts w:ascii="Times New Roman" w:eastAsia="SimSun" w:hAnsi="Times New Roman" w:cs="Times New Roman"/>
          <w:b/>
          <w:sz w:val="28"/>
          <w:szCs w:val="28"/>
          <w:lang w:val="en-GB" w:eastAsia="zh-CN"/>
        </w:rPr>
      </w:pPr>
    </w:p>
    <w:p w14:paraId="1D50315D"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w:t>
      </w:r>
      <w:bookmarkEnd w:id="11"/>
      <w:r w:rsidRPr="005854E5">
        <w:rPr>
          <w:rFonts w:ascii="Times New Roman" w:eastAsia="SimSun" w:hAnsi="Times New Roman" w:cs="Times New Roman"/>
          <w:b/>
          <w:sz w:val="28"/>
          <w:szCs w:val="28"/>
          <w:lang w:val="en-GB" w:eastAsia="zh-CN"/>
        </w:rPr>
        <w:t xml:space="preserve"> II.13</w:t>
      </w:r>
    </w:p>
    <w:p w14:paraId="2882713D"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Reduction or Elimination of Customs Duties</w:t>
      </w:r>
    </w:p>
    <w:bookmarkEnd w:id="12"/>
    <w:p w14:paraId="2F3EEA55" w14:textId="77777777" w:rsidR="008A115B" w:rsidRPr="005854E5" w:rsidRDefault="008A115B" w:rsidP="008A115B">
      <w:pPr>
        <w:spacing w:after="0" w:line="240" w:lineRule="auto"/>
        <w:jc w:val="both"/>
        <w:rPr>
          <w:rFonts w:ascii="Times New Roman" w:eastAsia="Calibri" w:hAnsi="Times New Roman" w:cs="Times New Roman"/>
          <w:sz w:val="28"/>
          <w:szCs w:val="28"/>
          <w:lang w:val="en-GB"/>
        </w:rPr>
      </w:pPr>
    </w:p>
    <w:p w14:paraId="1BB0890F" w14:textId="77777777" w:rsidR="008A115B" w:rsidRPr="005854E5" w:rsidRDefault="008A115B" w:rsidP="008A115B">
      <w:pPr>
        <w:numPr>
          <w:ilvl w:val="0"/>
          <w:numId w:val="6"/>
        </w:numPr>
        <w:spacing w:after="0" w:line="240" w:lineRule="auto"/>
        <w:jc w:val="both"/>
        <w:rPr>
          <w:rFonts w:ascii="Times New Roman" w:eastAsia="SimSun" w:hAnsi="Times New Roman" w:cs="Times New Roman"/>
          <w:color w:val="FF0000"/>
          <w:sz w:val="28"/>
          <w:szCs w:val="28"/>
          <w:lang w:val="en-GB" w:eastAsia="zh-CN"/>
        </w:rPr>
      </w:pPr>
      <w:r w:rsidRPr="005854E5">
        <w:rPr>
          <w:rFonts w:ascii="Times New Roman" w:eastAsia="SimSun" w:hAnsi="Times New Roman" w:cs="Times New Roman"/>
          <w:sz w:val="28"/>
          <w:szCs w:val="28"/>
          <w:lang w:val="en-GB" w:eastAsia="zh-CN"/>
        </w:rPr>
        <w:t>For each good, the base rate to which reductions or eliminations set out in this Agreement is to be applied shall be the</w:t>
      </w:r>
      <w:r w:rsidRPr="005854E5">
        <w:rPr>
          <w:rFonts w:ascii="Times New Roman" w:eastAsia="SimSun" w:hAnsi="Times New Roman" w:cs="Times New Roman"/>
          <w:i/>
          <w:sz w:val="28"/>
          <w:szCs w:val="28"/>
          <w:lang w:val="en-GB" w:eastAsia="zh-CN"/>
        </w:rPr>
        <w:t xml:space="preserve"> </w:t>
      </w:r>
      <w:r w:rsidRPr="005854E5">
        <w:rPr>
          <w:rFonts w:ascii="Times New Roman" w:eastAsia="SimSun" w:hAnsi="Times New Roman" w:cs="Times New Roman"/>
          <w:sz w:val="28"/>
          <w:szCs w:val="28"/>
          <w:lang w:val="en-GB" w:eastAsia="zh-CN"/>
        </w:rPr>
        <w:t>Most Favoured Nation (hereinafter referred to as “MFN”) customs duty that was in force on</w:t>
      </w:r>
      <w:r w:rsidRPr="005854E5">
        <w:rPr>
          <w:rFonts w:ascii="Times New Roman" w:eastAsia="SimSun" w:hAnsi="Times New Roman" w:cs="Times New Roman"/>
          <w:color w:val="FF0000"/>
          <w:sz w:val="28"/>
          <w:szCs w:val="28"/>
          <w:lang w:val="en-GB" w:eastAsia="zh-CN"/>
        </w:rPr>
        <w:t xml:space="preserve"> </w:t>
      </w:r>
      <w:r w:rsidR="00F837B2">
        <w:rPr>
          <w:rFonts w:ascii="Times New Roman" w:eastAsia="SimSun" w:hAnsi="Times New Roman" w:cs="Times New Roman"/>
          <w:sz w:val="28"/>
          <w:szCs w:val="28"/>
          <w:lang w:val="en-GB" w:eastAsia="zh-CN"/>
        </w:rPr>
        <w:t>1 January 2017</w:t>
      </w:r>
      <w:r w:rsidRPr="00F837B2">
        <w:rPr>
          <w:rFonts w:ascii="Times New Roman" w:eastAsia="SimSun" w:hAnsi="Times New Roman" w:cs="Times New Roman"/>
          <w:sz w:val="28"/>
          <w:szCs w:val="28"/>
          <w:lang w:val="en-GB" w:eastAsia="zh-CN"/>
        </w:rPr>
        <w:t xml:space="preserve">. </w:t>
      </w:r>
    </w:p>
    <w:p w14:paraId="5E86D78B" w14:textId="77777777" w:rsidR="008A115B" w:rsidRPr="005854E5" w:rsidRDefault="008A115B" w:rsidP="008A115B">
      <w:pPr>
        <w:spacing w:after="0" w:line="240" w:lineRule="auto"/>
        <w:jc w:val="both"/>
        <w:rPr>
          <w:rFonts w:ascii="Times New Roman" w:eastAsia="Calibri" w:hAnsi="Times New Roman" w:cs="Times New Roman"/>
          <w:sz w:val="28"/>
          <w:szCs w:val="28"/>
          <w:lang w:val="en-GB"/>
        </w:rPr>
      </w:pPr>
    </w:p>
    <w:p w14:paraId="7607DA31" w14:textId="77777777" w:rsidR="00061E9B" w:rsidRDefault="008A115B" w:rsidP="006F7F4D">
      <w:pPr>
        <w:numPr>
          <w:ilvl w:val="0"/>
          <w:numId w:val="6"/>
        </w:numPr>
        <w:spacing w:after="0" w:line="240" w:lineRule="auto"/>
        <w:jc w:val="both"/>
        <w:rPr>
          <w:rFonts w:ascii="Times New Roman" w:eastAsia="Calibri" w:hAnsi="Times New Roman" w:cs="Times New Roman"/>
          <w:sz w:val="28"/>
          <w:szCs w:val="28"/>
          <w:lang w:val="en-GB"/>
        </w:rPr>
      </w:pPr>
      <w:r w:rsidRPr="005854E5">
        <w:rPr>
          <w:rFonts w:ascii="Times New Roman" w:eastAsia="Calibri" w:hAnsi="Times New Roman" w:cs="Times New Roman"/>
          <w:sz w:val="28"/>
          <w:szCs w:val="28"/>
          <w:lang w:val="en-GB"/>
        </w:rPr>
        <w:t>Except as otherwise provided in this Agreement, each Party shall reduce or eliminate its customs duties on originating goods of the other Party in accordance with its Tar</w:t>
      </w:r>
      <w:r w:rsidR="005D7A80">
        <w:rPr>
          <w:rFonts w:ascii="Times New Roman" w:eastAsia="Calibri" w:hAnsi="Times New Roman" w:cs="Times New Roman"/>
          <w:sz w:val="28"/>
          <w:szCs w:val="28"/>
          <w:lang w:val="en-GB"/>
        </w:rPr>
        <w:t xml:space="preserve">iff Schedule set out in </w:t>
      </w:r>
      <w:r w:rsidR="005D7A80" w:rsidRPr="00C41940">
        <w:rPr>
          <w:rFonts w:ascii="Times New Roman" w:eastAsia="Calibri" w:hAnsi="Times New Roman" w:cs="Times New Roman"/>
          <w:sz w:val="28"/>
          <w:szCs w:val="28"/>
          <w:lang w:val="en-GB"/>
        </w:rPr>
        <w:t>Annex II</w:t>
      </w:r>
      <w:r w:rsidRPr="005854E5">
        <w:rPr>
          <w:rFonts w:ascii="Times New Roman" w:eastAsia="Calibri" w:hAnsi="Times New Roman" w:cs="Times New Roman"/>
          <w:sz w:val="28"/>
          <w:szCs w:val="28"/>
          <w:lang w:val="en-GB"/>
        </w:rPr>
        <w:t>.</w:t>
      </w:r>
    </w:p>
    <w:p w14:paraId="264A7CD1" w14:textId="77777777" w:rsidR="008A115B" w:rsidRPr="005854E5" w:rsidRDefault="008A115B" w:rsidP="008A115B">
      <w:pPr>
        <w:spacing w:after="0" w:line="240" w:lineRule="auto"/>
        <w:jc w:val="both"/>
        <w:rPr>
          <w:rFonts w:ascii="Times New Roman" w:eastAsia="Calibri" w:hAnsi="Times New Roman" w:cs="Times New Roman"/>
          <w:sz w:val="28"/>
          <w:szCs w:val="28"/>
          <w:lang w:val="en-GB"/>
        </w:rPr>
      </w:pPr>
    </w:p>
    <w:p w14:paraId="12A330E0" w14:textId="77777777" w:rsidR="008A115B" w:rsidRPr="005854E5" w:rsidRDefault="008A115B" w:rsidP="008A115B">
      <w:pPr>
        <w:numPr>
          <w:ilvl w:val="0"/>
          <w:numId w:val="6"/>
        </w:numPr>
        <w:spacing w:after="0" w:line="240" w:lineRule="auto"/>
        <w:jc w:val="both"/>
        <w:rPr>
          <w:rFonts w:ascii="Times New Roman" w:eastAsia="Calibri" w:hAnsi="Times New Roman" w:cs="Times New Roman"/>
          <w:sz w:val="28"/>
          <w:szCs w:val="28"/>
          <w:lang w:val="en-GB"/>
        </w:rPr>
      </w:pPr>
      <w:r w:rsidRPr="005854E5">
        <w:rPr>
          <w:rFonts w:ascii="Times New Roman" w:eastAsia="Calibri" w:hAnsi="Times New Roman" w:cs="Times New Roman"/>
          <w:sz w:val="28"/>
          <w:szCs w:val="28"/>
          <w:lang w:val="en-GB"/>
        </w:rPr>
        <w:t>Except as otherwise provided in this Agreement, neither Party may increase any existing customs duty or adopt any customs duty on an originating good of the other Party covered by this Agreement.</w:t>
      </w:r>
    </w:p>
    <w:p w14:paraId="1996B7C7" w14:textId="77777777" w:rsidR="008A115B" w:rsidRPr="005854E5" w:rsidRDefault="008A115B" w:rsidP="008A115B">
      <w:pPr>
        <w:spacing w:after="0" w:line="240" w:lineRule="auto"/>
        <w:jc w:val="both"/>
        <w:rPr>
          <w:rFonts w:ascii="Times New Roman" w:eastAsia="Calibri" w:hAnsi="Times New Roman" w:cs="Times New Roman"/>
          <w:sz w:val="28"/>
          <w:szCs w:val="28"/>
          <w:lang w:val="en-GB"/>
        </w:rPr>
      </w:pPr>
    </w:p>
    <w:p w14:paraId="4614FBD3" w14:textId="0C0E31B0" w:rsidR="008A115B" w:rsidRPr="005854E5" w:rsidRDefault="008A115B" w:rsidP="008A115B">
      <w:pPr>
        <w:numPr>
          <w:ilvl w:val="0"/>
          <w:numId w:val="6"/>
        </w:numPr>
        <w:spacing w:after="0" w:line="240" w:lineRule="auto"/>
        <w:jc w:val="both"/>
        <w:rPr>
          <w:rFonts w:ascii="Times New Roman" w:eastAsia="Calibri" w:hAnsi="Times New Roman" w:cs="Times New Roman"/>
          <w:sz w:val="28"/>
          <w:szCs w:val="28"/>
          <w:lang w:val="en-GB"/>
        </w:rPr>
      </w:pPr>
      <w:r w:rsidRPr="005854E5">
        <w:rPr>
          <w:rFonts w:ascii="Times New Roman" w:eastAsia="Calibri" w:hAnsi="Times New Roman" w:cs="Times New Roman"/>
          <w:sz w:val="28"/>
          <w:szCs w:val="28"/>
          <w:lang w:val="en-GB"/>
        </w:rPr>
        <w:t>If, at any time a Party reduces its applied MFN customs duty rate after the entry into force of this Agreement, that duty rate shall apply as long as it is lower than the customs duty rate calculated in accordance with the Par</w:t>
      </w:r>
      <w:r w:rsidR="005D7A80">
        <w:rPr>
          <w:rFonts w:ascii="Times New Roman" w:eastAsia="Calibri" w:hAnsi="Times New Roman" w:cs="Times New Roman"/>
          <w:sz w:val="28"/>
          <w:szCs w:val="28"/>
          <w:lang w:val="en-GB"/>
        </w:rPr>
        <w:t xml:space="preserve">ty’s Tariff Schedule in </w:t>
      </w:r>
      <w:r w:rsidR="005D7A80" w:rsidRPr="00C41940">
        <w:rPr>
          <w:rFonts w:ascii="Times New Roman" w:eastAsia="Calibri" w:hAnsi="Times New Roman" w:cs="Times New Roman"/>
          <w:sz w:val="28"/>
          <w:szCs w:val="28"/>
          <w:lang w:val="en-GB"/>
        </w:rPr>
        <w:t>Annex II</w:t>
      </w:r>
      <w:r w:rsidRPr="005854E5">
        <w:rPr>
          <w:rFonts w:ascii="Times New Roman" w:eastAsia="Calibri" w:hAnsi="Times New Roman" w:cs="Times New Roman"/>
          <w:sz w:val="28"/>
          <w:szCs w:val="28"/>
          <w:lang w:val="en-GB"/>
        </w:rPr>
        <w:t>.</w:t>
      </w:r>
    </w:p>
    <w:p w14:paraId="2E0D9FC6" w14:textId="77777777" w:rsidR="0049780E" w:rsidRPr="005854E5" w:rsidRDefault="0049780E" w:rsidP="0049780E">
      <w:pPr>
        <w:pStyle w:val="ListeParagraf"/>
        <w:rPr>
          <w:rFonts w:ascii="Times New Roman" w:eastAsia="Calibri" w:hAnsi="Times New Roman" w:cs="Times New Roman"/>
          <w:sz w:val="28"/>
          <w:szCs w:val="28"/>
          <w:lang w:val="en-GB"/>
        </w:rPr>
      </w:pPr>
    </w:p>
    <w:p w14:paraId="5BB74BC4" w14:textId="1794F4CC" w:rsidR="008A115B" w:rsidRPr="00C41940" w:rsidRDefault="00E45A53" w:rsidP="000D576A">
      <w:pPr>
        <w:numPr>
          <w:ilvl w:val="0"/>
          <w:numId w:val="6"/>
        </w:numPr>
        <w:spacing w:after="0" w:line="240" w:lineRule="auto"/>
        <w:jc w:val="both"/>
        <w:rPr>
          <w:rFonts w:ascii="Times New Roman" w:eastAsia="Calibri" w:hAnsi="Times New Roman" w:cs="Times New Roman"/>
          <w:sz w:val="28"/>
          <w:szCs w:val="28"/>
          <w:lang w:val="en-GB"/>
        </w:rPr>
      </w:pPr>
      <w:r w:rsidRPr="00E45A53">
        <w:rPr>
          <w:rFonts w:ascii="Times New Roman" w:eastAsia="Calibri" w:hAnsi="Times New Roman" w:cs="Times New Roman"/>
          <w:sz w:val="28"/>
          <w:szCs w:val="28"/>
          <w:lang w:val="en-GB"/>
        </w:rPr>
        <w:t xml:space="preserve">Upon the request of either Party the Joint Committee shall convene with a view to reducing or eliminating customs duties on all remaining goods other than those set out in their respective Tariff Schedules in Annex II.  Each </w:t>
      </w:r>
      <w:r w:rsidRPr="00E45A53">
        <w:rPr>
          <w:rFonts w:ascii="Times New Roman" w:eastAsia="Calibri" w:hAnsi="Times New Roman" w:cs="Times New Roman"/>
          <w:sz w:val="28"/>
          <w:szCs w:val="28"/>
          <w:lang w:val="en-GB"/>
        </w:rPr>
        <w:lastRenderedPageBreak/>
        <w:t>Party shall give effect to such decision of the Joint Committee in accordance with Article VI</w:t>
      </w:r>
      <w:r w:rsidR="00426955">
        <w:rPr>
          <w:rFonts w:ascii="Times New Roman" w:eastAsia="Calibri" w:hAnsi="Times New Roman" w:cs="Times New Roman"/>
          <w:sz w:val="28"/>
          <w:szCs w:val="28"/>
          <w:lang w:val="en-GB"/>
        </w:rPr>
        <w:t>I</w:t>
      </w:r>
      <w:r w:rsidRPr="00E45A53">
        <w:rPr>
          <w:rFonts w:ascii="Times New Roman" w:eastAsia="Calibri" w:hAnsi="Times New Roman" w:cs="Times New Roman"/>
          <w:sz w:val="28"/>
          <w:szCs w:val="28"/>
          <w:lang w:val="en-GB"/>
        </w:rPr>
        <w:t>.</w:t>
      </w:r>
      <w:r w:rsidR="002A7A7F">
        <w:rPr>
          <w:rFonts w:ascii="Times New Roman" w:eastAsia="Calibri" w:hAnsi="Times New Roman" w:cs="Times New Roman"/>
          <w:sz w:val="28"/>
          <w:szCs w:val="28"/>
          <w:lang w:val="en-GB"/>
        </w:rPr>
        <w:t>6</w:t>
      </w:r>
      <w:r w:rsidRPr="00E45A53">
        <w:rPr>
          <w:rFonts w:ascii="Times New Roman" w:eastAsia="Calibri" w:hAnsi="Times New Roman" w:cs="Times New Roman"/>
          <w:sz w:val="28"/>
          <w:szCs w:val="28"/>
          <w:lang w:val="en-GB"/>
        </w:rPr>
        <w:t xml:space="preserve"> (</w:t>
      </w:r>
      <w:r w:rsidRPr="00C41940">
        <w:rPr>
          <w:rFonts w:ascii="Times New Roman" w:eastAsia="Calibri" w:hAnsi="Times New Roman" w:cs="Times New Roman"/>
          <w:sz w:val="28"/>
          <w:szCs w:val="28"/>
          <w:lang w:val="en-GB"/>
        </w:rPr>
        <w:t>Amendments)</w:t>
      </w:r>
      <w:r w:rsidR="004C5F95" w:rsidRPr="00C41940">
        <w:rPr>
          <w:rFonts w:ascii="Times New Roman" w:eastAsia="Calibri" w:hAnsi="Times New Roman" w:cs="Times New Roman"/>
          <w:sz w:val="28"/>
          <w:szCs w:val="28"/>
          <w:lang w:val="en-GB"/>
        </w:rPr>
        <w:t>.</w:t>
      </w:r>
    </w:p>
    <w:p w14:paraId="21E27A11" w14:textId="77777777" w:rsidR="003957F0" w:rsidRPr="003957F0" w:rsidRDefault="003957F0" w:rsidP="003957F0">
      <w:pPr>
        <w:spacing w:after="0" w:line="240" w:lineRule="auto"/>
        <w:jc w:val="both"/>
        <w:rPr>
          <w:rFonts w:ascii="Times New Roman" w:eastAsia="Calibri" w:hAnsi="Times New Roman" w:cs="Times New Roman"/>
          <w:sz w:val="28"/>
          <w:szCs w:val="28"/>
          <w:lang w:val="en-GB"/>
        </w:rPr>
      </w:pPr>
    </w:p>
    <w:p w14:paraId="0871AC2E" w14:textId="77777777" w:rsidR="003957F0" w:rsidRDefault="003957F0" w:rsidP="003957F0">
      <w:pPr>
        <w:numPr>
          <w:ilvl w:val="0"/>
          <w:numId w:val="6"/>
        </w:numPr>
        <w:spacing w:after="0" w:line="240" w:lineRule="auto"/>
        <w:jc w:val="both"/>
        <w:rPr>
          <w:rFonts w:ascii="Times New Roman" w:eastAsia="Calibri" w:hAnsi="Times New Roman" w:cs="Times New Roman"/>
          <w:sz w:val="28"/>
          <w:szCs w:val="28"/>
          <w:lang w:val="en-GB"/>
        </w:rPr>
      </w:pPr>
      <w:r w:rsidRPr="003957F0">
        <w:rPr>
          <w:rFonts w:ascii="Times New Roman" w:eastAsia="Calibri" w:hAnsi="Times New Roman" w:cs="Times New Roman"/>
          <w:sz w:val="28"/>
          <w:szCs w:val="28"/>
          <w:lang w:val="en-GB"/>
        </w:rPr>
        <w:t>Goods imported from Qatar to Turkey can only receive ATR</w:t>
      </w:r>
      <w:r w:rsidR="005E7B36">
        <w:rPr>
          <w:rStyle w:val="DipnotBavurusu"/>
          <w:rFonts w:ascii="Times New Roman" w:eastAsia="Calibri" w:hAnsi="Times New Roman" w:cs="Times New Roman"/>
          <w:sz w:val="28"/>
          <w:szCs w:val="28"/>
          <w:lang w:val="en-GB"/>
        </w:rPr>
        <w:footnoteReference w:id="1"/>
      </w:r>
      <w:r w:rsidRPr="003957F0">
        <w:rPr>
          <w:rFonts w:ascii="Times New Roman" w:eastAsia="Calibri" w:hAnsi="Times New Roman" w:cs="Times New Roman"/>
          <w:sz w:val="28"/>
          <w:szCs w:val="28"/>
          <w:lang w:val="en-GB"/>
        </w:rPr>
        <w:t xml:space="preserve"> certificate if any customs duties or charges having equivalent effect which are payable within the context of Turkey-EU Customs Union, have been levied in Turkey.</w:t>
      </w:r>
    </w:p>
    <w:p w14:paraId="76AFF9F5" w14:textId="66B24B05" w:rsidR="00F94A9D" w:rsidRDefault="00F94A9D" w:rsidP="00B876B9">
      <w:pPr>
        <w:spacing w:after="0" w:line="240" w:lineRule="auto"/>
        <w:jc w:val="both"/>
        <w:rPr>
          <w:rFonts w:ascii="Times New Roman" w:eastAsia="Calibri" w:hAnsi="Times New Roman" w:cs="Times New Roman"/>
          <w:sz w:val="28"/>
          <w:szCs w:val="28"/>
          <w:lang w:val="en-GB"/>
        </w:rPr>
      </w:pPr>
    </w:p>
    <w:p w14:paraId="60F4F07B" w14:textId="3104F137" w:rsidR="00F94A9D" w:rsidRDefault="00F94A9D" w:rsidP="00B876B9">
      <w:pPr>
        <w:spacing w:after="0" w:line="240" w:lineRule="auto"/>
        <w:jc w:val="both"/>
        <w:rPr>
          <w:rFonts w:ascii="Times New Roman" w:eastAsia="Calibri" w:hAnsi="Times New Roman" w:cs="Times New Roman"/>
          <w:i/>
          <w:color w:val="FF0000"/>
          <w:sz w:val="28"/>
          <w:szCs w:val="28"/>
          <w:lang w:val="en-GB"/>
        </w:rPr>
      </w:pPr>
    </w:p>
    <w:p w14:paraId="25A69EC1" w14:textId="77777777" w:rsidR="00E808EC" w:rsidRPr="00E41E66" w:rsidRDefault="00E808EC" w:rsidP="00B876B9">
      <w:pPr>
        <w:spacing w:after="0" w:line="240" w:lineRule="auto"/>
        <w:jc w:val="both"/>
        <w:rPr>
          <w:rFonts w:ascii="Times New Roman" w:eastAsia="Calibri" w:hAnsi="Times New Roman" w:cs="Times New Roman"/>
          <w:i/>
          <w:color w:val="FF0000"/>
          <w:sz w:val="28"/>
          <w:szCs w:val="28"/>
          <w:lang w:val="en-GB"/>
        </w:rPr>
      </w:pPr>
    </w:p>
    <w:p w14:paraId="475305D8" w14:textId="77777777" w:rsidR="00415B9E" w:rsidRPr="00E41E66" w:rsidRDefault="00415B9E" w:rsidP="00415B9E">
      <w:pPr>
        <w:spacing w:after="0" w:line="240" w:lineRule="auto"/>
        <w:jc w:val="center"/>
        <w:outlineLvl w:val="3"/>
        <w:rPr>
          <w:rFonts w:ascii="Times New Roman" w:eastAsia="SimSun" w:hAnsi="Times New Roman" w:cs="Times New Roman"/>
          <w:b/>
          <w:bCs/>
          <w:sz w:val="28"/>
          <w:szCs w:val="28"/>
          <w:lang w:val="en-GB" w:eastAsia="zh-CN"/>
        </w:rPr>
      </w:pPr>
      <w:r w:rsidRPr="00E41E66">
        <w:rPr>
          <w:rFonts w:ascii="Times New Roman" w:eastAsia="SimSun" w:hAnsi="Times New Roman" w:cs="Times New Roman"/>
          <w:b/>
          <w:bCs/>
          <w:sz w:val="28"/>
          <w:szCs w:val="28"/>
          <w:lang w:val="en-GB" w:eastAsia="zh-CN"/>
        </w:rPr>
        <w:t>CHAPTER III</w:t>
      </w:r>
    </w:p>
    <w:p w14:paraId="571407BC" w14:textId="77777777" w:rsidR="00415B9E" w:rsidRPr="00E41E66" w:rsidRDefault="00415B9E" w:rsidP="00415B9E">
      <w:pPr>
        <w:spacing w:after="0" w:line="240" w:lineRule="auto"/>
        <w:jc w:val="center"/>
        <w:outlineLvl w:val="3"/>
        <w:rPr>
          <w:rFonts w:ascii="Times New Roman" w:eastAsia="SimSun" w:hAnsi="Times New Roman" w:cs="Times New Roman"/>
          <w:b/>
          <w:bCs/>
          <w:sz w:val="28"/>
          <w:szCs w:val="28"/>
          <w:lang w:val="en-GB" w:eastAsia="zh-CN"/>
        </w:rPr>
      </w:pPr>
      <w:r w:rsidRPr="00E41E66">
        <w:rPr>
          <w:rFonts w:ascii="Times New Roman" w:eastAsia="SimSun" w:hAnsi="Times New Roman" w:cs="Times New Roman"/>
          <w:b/>
          <w:bCs/>
          <w:sz w:val="28"/>
          <w:szCs w:val="28"/>
          <w:lang w:val="en-GB" w:eastAsia="zh-CN"/>
        </w:rPr>
        <w:t>TRADE IN SERVICES</w:t>
      </w:r>
    </w:p>
    <w:p w14:paraId="36799016"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
          <w:color w:val="FF0000"/>
          <w:sz w:val="28"/>
          <w:szCs w:val="28"/>
          <w:lang w:val="en-GB"/>
        </w:rPr>
      </w:pPr>
    </w:p>
    <w:p w14:paraId="70997F32" w14:textId="77777777" w:rsidR="00415B9E" w:rsidRPr="00A25F09"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en-GB"/>
        </w:rPr>
      </w:pPr>
      <w:r w:rsidRPr="00A25F09">
        <w:rPr>
          <w:rFonts w:ascii="Times New Roman" w:eastAsia="Calibri" w:hAnsi="Times New Roman" w:cs="Times New Roman"/>
          <w:b/>
          <w:bCs/>
          <w:sz w:val="28"/>
          <w:szCs w:val="28"/>
          <w:lang w:val="en-GB"/>
        </w:rPr>
        <w:t>Article III.1</w:t>
      </w:r>
    </w:p>
    <w:p w14:paraId="4BB18DE2" w14:textId="77777777" w:rsidR="00415B9E" w:rsidRPr="00A25F09"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color w:val="0070C0"/>
          <w:sz w:val="28"/>
          <w:szCs w:val="28"/>
          <w:lang w:val="en-GB"/>
        </w:rPr>
      </w:pPr>
      <w:r w:rsidRPr="00A25F09">
        <w:rPr>
          <w:rFonts w:ascii="Times New Roman" w:eastAsia="Calibri" w:hAnsi="Times New Roman" w:cs="Times New Roman"/>
          <w:b/>
          <w:bCs/>
          <w:sz w:val="28"/>
          <w:szCs w:val="28"/>
          <w:lang w:val="en-GB"/>
        </w:rPr>
        <w:t>Scope and Coverage</w:t>
      </w:r>
    </w:p>
    <w:p w14:paraId="759D0684"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240FF9FB"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sz w:val="28"/>
          <w:szCs w:val="28"/>
          <w:lang w:val="en-GB"/>
        </w:rPr>
        <w:t>1.  This Chapter applies to measures by Parties affecting trade in services.</w:t>
      </w:r>
    </w:p>
    <w:p w14:paraId="13F5C7C3"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56FD327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color w:val="FF0000"/>
          <w:sz w:val="28"/>
          <w:szCs w:val="28"/>
          <w:lang w:val="en-GB"/>
        </w:rPr>
      </w:pPr>
      <w:r w:rsidRPr="00E41E66">
        <w:rPr>
          <w:rFonts w:ascii="Times New Roman" w:eastAsia="Calibri" w:hAnsi="Times New Roman" w:cs="Times New Roman"/>
          <w:bCs/>
          <w:sz w:val="28"/>
          <w:szCs w:val="28"/>
          <w:lang w:val="en-GB"/>
        </w:rPr>
        <w:t xml:space="preserve">2. In respect of air transport services, this Chapter shall not apply to measures affecting air traffic rights or measures affecting services directly related to the exercise of air traffic rights, except as provided for in paragraph 3 of the GATS Annex on Air Transport Services. </w:t>
      </w:r>
    </w:p>
    <w:p w14:paraId="4A85188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p>
    <w:p w14:paraId="6F09E593"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3. Articles III.4</w:t>
      </w:r>
      <w:r>
        <w:rPr>
          <w:rFonts w:ascii="Times New Roman" w:eastAsia="Calibri" w:hAnsi="Times New Roman" w:cs="Times New Roman"/>
          <w:bCs/>
          <w:sz w:val="28"/>
          <w:szCs w:val="28"/>
          <w:lang w:val="en-GB"/>
        </w:rPr>
        <w:t xml:space="preserve"> (Most Favoured Nation Treatment)</w:t>
      </w:r>
      <w:r w:rsidRPr="00E41E66">
        <w:rPr>
          <w:rFonts w:ascii="Times New Roman" w:eastAsia="Calibri" w:hAnsi="Times New Roman" w:cs="Times New Roman"/>
          <w:bCs/>
          <w:sz w:val="28"/>
          <w:szCs w:val="28"/>
          <w:lang w:val="en-GB"/>
        </w:rPr>
        <w:t>, III.5</w:t>
      </w:r>
      <w:r>
        <w:rPr>
          <w:rFonts w:ascii="Times New Roman" w:eastAsia="Calibri" w:hAnsi="Times New Roman" w:cs="Times New Roman"/>
          <w:bCs/>
          <w:sz w:val="28"/>
          <w:szCs w:val="28"/>
          <w:lang w:val="en-GB"/>
        </w:rPr>
        <w:t xml:space="preserve"> (Market </w:t>
      </w:r>
      <w:proofErr w:type="gramStart"/>
      <w:r>
        <w:rPr>
          <w:rFonts w:ascii="Times New Roman" w:eastAsia="Calibri" w:hAnsi="Times New Roman" w:cs="Times New Roman"/>
          <w:bCs/>
          <w:sz w:val="28"/>
          <w:szCs w:val="28"/>
          <w:lang w:val="en-GB"/>
        </w:rPr>
        <w:t xml:space="preserve">Access) </w:t>
      </w:r>
      <w:r w:rsidRPr="00E41E66">
        <w:rPr>
          <w:rFonts w:ascii="Times New Roman" w:eastAsia="Calibri" w:hAnsi="Times New Roman" w:cs="Times New Roman"/>
          <w:bCs/>
          <w:sz w:val="28"/>
          <w:szCs w:val="28"/>
          <w:lang w:val="en-GB"/>
        </w:rPr>
        <w:t xml:space="preserve"> and</w:t>
      </w:r>
      <w:proofErr w:type="gramEnd"/>
      <w:r w:rsidRPr="00E41E66">
        <w:rPr>
          <w:rFonts w:ascii="Times New Roman" w:eastAsia="Calibri" w:hAnsi="Times New Roman" w:cs="Times New Roman"/>
          <w:bCs/>
          <w:sz w:val="28"/>
          <w:szCs w:val="28"/>
          <w:lang w:val="en-GB"/>
        </w:rPr>
        <w:t xml:space="preserve"> III.6 </w:t>
      </w:r>
      <w:r>
        <w:rPr>
          <w:rFonts w:ascii="Times New Roman" w:eastAsia="Calibri" w:hAnsi="Times New Roman" w:cs="Times New Roman"/>
          <w:bCs/>
          <w:sz w:val="28"/>
          <w:szCs w:val="28"/>
          <w:lang w:val="en-GB"/>
        </w:rPr>
        <w:t xml:space="preserve">(National Treatment) </w:t>
      </w:r>
      <w:r w:rsidRPr="00E41E66">
        <w:rPr>
          <w:rFonts w:ascii="Times New Roman" w:eastAsia="Calibri" w:hAnsi="Times New Roman" w:cs="Times New Roman"/>
          <w:bCs/>
          <w:sz w:val="28"/>
          <w:szCs w:val="28"/>
          <w:lang w:val="en-GB"/>
        </w:rPr>
        <w:t xml:space="preserve">shall not apply to laws, regulations or requirements governing the procurement by governmental agencies of services purchased for governmental purposes and not with a view to commercial resale or with a view to use in the supply of services for commercial sale. </w:t>
      </w:r>
    </w:p>
    <w:p w14:paraId="69B93B0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p>
    <w:p w14:paraId="02195FEC"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en-GB"/>
        </w:rPr>
      </w:pPr>
      <w:r w:rsidRPr="00E41E66">
        <w:rPr>
          <w:rFonts w:ascii="Times New Roman" w:hAnsi="Times New Roman" w:cs="Times New Roman"/>
          <w:sz w:val="28"/>
          <w:szCs w:val="28"/>
          <w:lang w:val="en-GB"/>
        </w:rPr>
        <w:t>4. This Chapter shall not apply to cabotage in maritime transport services.</w:t>
      </w:r>
    </w:p>
    <w:p w14:paraId="228189F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en-GB"/>
        </w:rPr>
      </w:pPr>
    </w:p>
    <w:p w14:paraId="5E95DF0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en-GB"/>
        </w:rPr>
      </w:pPr>
      <w:r w:rsidRPr="00E41E66">
        <w:rPr>
          <w:rFonts w:ascii="Times New Roman" w:hAnsi="Times New Roman" w:cs="Times New Roman"/>
          <w:sz w:val="28"/>
          <w:szCs w:val="28"/>
          <w:lang w:val="en-GB"/>
        </w:rPr>
        <w:t>5. This Chapter shall not apply to subsidies or grants provided by a Party, including government-supported loans, guarantees and insurance.</w:t>
      </w:r>
    </w:p>
    <w:p w14:paraId="3699354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color w:val="FF0000"/>
          <w:sz w:val="28"/>
          <w:szCs w:val="28"/>
          <w:lang w:val="en-GB"/>
        </w:rPr>
      </w:pPr>
    </w:p>
    <w:p w14:paraId="2E9CDD2D" w14:textId="4CC8F284" w:rsidR="00415B9E"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en-GB"/>
        </w:rPr>
      </w:pPr>
      <w:r w:rsidRPr="00E41E66">
        <w:rPr>
          <w:rFonts w:ascii="Times New Roman" w:hAnsi="Times New Roman" w:cs="Times New Roman"/>
          <w:sz w:val="28"/>
          <w:szCs w:val="28"/>
          <w:lang w:val="en-GB"/>
        </w:rPr>
        <w:lastRenderedPageBreak/>
        <w:t xml:space="preserve">6. Each Party retains the right to exercise its powers and to regulate and introduce new regulations consistent with the provisions of this Agreement in order to meet legitimate public policy objectives. </w:t>
      </w:r>
    </w:p>
    <w:p w14:paraId="540C9FF2" w14:textId="3CDB5A1A" w:rsidR="00E808EC" w:rsidRDefault="00E808EC"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en-GB"/>
        </w:rPr>
      </w:pPr>
    </w:p>
    <w:p w14:paraId="461C6D3D" w14:textId="77777777" w:rsidR="00E808EC" w:rsidRPr="00E41E66" w:rsidRDefault="00E808EC"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hAnsi="Times New Roman" w:cs="Times New Roman"/>
          <w:sz w:val="28"/>
          <w:szCs w:val="28"/>
          <w:lang w:val="en-GB"/>
        </w:rPr>
      </w:pPr>
    </w:p>
    <w:p w14:paraId="6FBBD2A3" w14:textId="77777777" w:rsidR="00415B9E" w:rsidRPr="00A25F09"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en-GB"/>
        </w:rPr>
      </w:pPr>
      <w:r w:rsidRPr="00A25F09">
        <w:rPr>
          <w:rFonts w:ascii="Times New Roman" w:eastAsia="Calibri" w:hAnsi="Times New Roman" w:cs="Times New Roman"/>
          <w:b/>
          <w:bCs/>
          <w:sz w:val="28"/>
          <w:szCs w:val="28"/>
          <w:lang w:val="en-GB"/>
        </w:rPr>
        <w:t>Article III.2</w:t>
      </w:r>
    </w:p>
    <w:p w14:paraId="138CB1A7" w14:textId="77777777" w:rsidR="00415B9E" w:rsidRPr="00A25F09"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en-GB"/>
        </w:rPr>
      </w:pPr>
      <w:r w:rsidRPr="00A25F09">
        <w:rPr>
          <w:rFonts w:ascii="Times New Roman" w:eastAsia="Calibri" w:hAnsi="Times New Roman" w:cs="Times New Roman"/>
          <w:b/>
          <w:bCs/>
          <w:sz w:val="28"/>
          <w:szCs w:val="28"/>
          <w:lang w:val="en-GB"/>
        </w:rPr>
        <w:t>Incorporation of Provisions from the GATS</w:t>
      </w:r>
    </w:p>
    <w:p w14:paraId="1787FFA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5767750B"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Wherever a provision of this Chapter provides that a provision of the GATS is incorporated into and made part of this Agreement, the meaning of the terms used in the GATS provision shall be understood as follows: </w:t>
      </w:r>
    </w:p>
    <w:p w14:paraId="37021CDC"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6719F30B"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(a) “Member” means Party; </w:t>
      </w:r>
    </w:p>
    <w:p w14:paraId="698DE60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03BD9B9E"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(b) “Schedule” means a Schedule referred to in Article III.14 (Schedules of Specific Commitments</w:t>
      </w:r>
      <w:r>
        <w:rPr>
          <w:rFonts w:ascii="Times New Roman" w:eastAsia="Calibri" w:hAnsi="Times New Roman" w:cs="Times New Roman"/>
          <w:bCs/>
          <w:sz w:val="28"/>
          <w:szCs w:val="28"/>
          <w:lang w:val="en-GB"/>
        </w:rPr>
        <w:t>)</w:t>
      </w:r>
      <w:r w:rsidRPr="00E41E66">
        <w:rPr>
          <w:rFonts w:ascii="Times New Roman" w:eastAsia="Calibri" w:hAnsi="Times New Roman" w:cs="Times New Roman"/>
          <w:bCs/>
          <w:sz w:val="28"/>
          <w:szCs w:val="28"/>
          <w:lang w:val="en-GB"/>
        </w:rPr>
        <w:t xml:space="preserve"> and contained in Annex </w:t>
      </w:r>
      <w:r w:rsidRPr="00BE7380">
        <w:rPr>
          <w:rFonts w:ascii="Times New Roman" w:eastAsia="Calibri" w:hAnsi="Times New Roman" w:cs="Times New Roman"/>
          <w:bCs/>
          <w:sz w:val="28"/>
          <w:szCs w:val="28"/>
          <w:lang w:val="en-GB"/>
        </w:rPr>
        <w:t>III;</w:t>
      </w:r>
      <w:r w:rsidRPr="006849F3">
        <w:rPr>
          <w:rFonts w:ascii="Times New Roman" w:eastAsia="Calibri" w:hAnsi="Times New Roman" w:cs="Times New Roman"/>
          <w:bCs/>
          <w:sz w:val="28"/>
          <w:szCs w:val="28"/>
          <w:lang w:val="en-GB"/>
        </w:rPr>
        <w:t xml:space="preserve"> </w:t>
      </w:r>
      <w:r w:rsidRPr="00E41E66">
        <w:rPr>
          <w:rFonts w:ascii="Times New Roman" w:eastAsia="Calibri" w:hAnsi="Times New Roman" w:cs="Times New Roman"/>
          <w:bCs/>
          <w:sz w:val="28"/>
          <w:szCs w:val="28"/>
          <w:lang w:val="en-GB"/>
        </w:rPr>
        <w:t xml:space="preserve">and </w:t>
      </w:r>
    </w:p>
    <w:p w14:paraId="1C07BB6A"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6FADA22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(c) “specific commitment” means a specific commitment in a Schedule referred to in Article III.14</w:t>
      </w:r>
      <w:r>
        <w:rPr>
          <w:rFonts w:ascii="Times New Roman" w:eastAsia="Calibri" w:hAnsi="Times New Roman" w:cs="Times New Roman"/>
          <w:bCs/>
          <w:sz w:val="28"/>
          <w:szCs w:val="28"/>
          <w:lang w:val="en-GB"/>
        </w:rPr>
        <w:t xml:space="preserve"> (</w:t>
      </w:r>
      <w:r w:rsidRPr="00E41E66">
        <w:rPr>
          <w:rFonts w:ascii="Times New Roman" w:eastAsia="Calibri" w:hAnsi="Times New Roman" w:cs="Times New Roman"/>
          <w:bCs/>
          <w:sz w:val="28"/>
          <w:szCs w:val="28"/>
          <w:lang w:val="en-GB"/>
        </w:rPr>
        <w:t>Schedules of Specific Commitments</w:t>
      </w:r>
      <w:r>
        <w:rPr>
          <w:rFonts w:ascii="Times New Roman" w:eastAsia="Calibri" w:hAnsi="Times New Roman" w:cs="Times New Roman"/>
          <w:bCs/>
          <w:sz w:val="28"/>
          <w:szCs w:val="28"/>
          <w:lang w:val="en-GB"/>
        </w:rPr>
        <w:t>)</w:t>
      </w:r>
      <w:r w:rsidRPr="00E41E66">
        <w:rPr>
          <w:rFonts w:ascii="Times New Roman" w:eastAsia="Calibri" w:hAnsi="Times New Roman" w:cs="Times New Roman"/>
          <w:bCs/>
          <w:sz w:val="28"/>
          <w:szCs w:val="28"/>
          <w:lang w:val="en-GB"/>
        </w:rPr>
        <w:t xml:space="preserve">. </w:t>
      </w:r>
    </w:p>
    <w:p w14:paraId="7331B6E8"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5542EA46"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03227359" w14:textId="77777777" w:rsidR="00415B9E" w:rsidRPr="00A25F09"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en-GB"/>
        </w:rPr>
      </w:pPr>
      <w:r w:rsidRPr="00A25F09">
        <w:rPr>
          <w:rFonts w:ascii="Times New Roman" w:eastAsia="Calibri" w:hAnsi="Times New Roman" w:cs="Times New Roman"/>
          <w:b/>
          <w:bCs/>
          <w:sz w:val="28"/>
          <w:szCs w:val="28"/>
          <w:lang w:val="en-GB"/>
        </w:rPr>
        <w:t>Article III.3</w:t>
      </w:r>
    </w:p>
    <w:p w14:paraId="5BAFD0BB" w14:textId="77777777" w:rsidR="00415B9E" w:rsidRPr="00A25F09"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center"/>
        <w:outlineLvl w:val="0"/>
        <w:rPr>
          <w:rFonts w:ascii="Times New Roman" w:eastAsia="Calibri" w:hAnsi="Times New Roman" w:cs="Times New Roman"/>
          <w:b/>
          <w:bCs/>
          <w:sz w:val="28"/>
          <w:szCs w:val="28"/>
          <w:lang w:val="en-GB"/>
        </w:rPr>
      </w:pPr>
      <w:r w:rsidRPr="00A25F09">
        <w:rPr>
          <w:rFonts w:ascii="Times New Roman" w:eastAsia="Calibri" w:hAnsi="Times New Roman" w:cs="Times New Roman"/>
          <w:b/>
          <w:bCs/>
          <w:sz w:val="28"/>
          <w:szCs w:val="28"/>
          <w:lang w:val="en-GB"/>
        </w:rPr>
        <w:t>Definitions</w:t>
      </w:r>
    </w:p>
    <w:p w14:paraId="02E7870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0732FF84"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For the purpose of this Chapter, and with reference to Article III.2</w:t>
      </w:r>
      <w:r>
        <w:rPr>
          <w:rFonts w:ascii="Times New Roman" w:eastAsia="Calibri" w:hAnsi="Times New Roman" w:cs="Times New Roman"/>
          <w:bCs/>
          <w:sz w:val="28"/>
          <w:szCs w:val="28"/>
          <w:lang w:val="en-GB"/>
        </w:rPr>
        <w:t xml:space="preserve"> (Incorporation of Provisions from the GATS)</w:t>
      </w:r>
      <w:r w:rsidRPr="00E41E66">
        <w:rPr>
          <w:rFonts w:ascii="Times New Roman" w:eastAsia="Calibri" w:hAnsi="Times New Roman" w:cs="Times New Roman"/>
          <w:bCs/>
          <w:sz w:val="28"/>
          <w:szCs w:val="28"/>
          <w:lang w:val="en-GB"/>
        </w:rPr>
        <w:t xml:space="preserve">: </w:t>
      </w:r>
    </w:p>
    <w:p w14:paraId="4A812FBD"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59114CC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(a) the following definitions of Article I of the GATS are, </w:t>
      </w:r>
      <w:r w:rsidRPr="00E41E66">
        <w:rPr>
          <w:rFonts w:ascii="Times New Roman" w:eastAsia="Calibri" w:hAnsi="Times New Roman" w:cs="Times New Roman"/>
          <w:bCs/>
          <w:i/>
          <w:sz w:val="28"/>
          <w:szCs w:val="28"/>
          <w:lang w:val="en-GB"/>
        </w:rPr>
        <w:t>mutatis mutandis</w:t>
      </w:r>
      <w:r w:rsidRPr="00E41E66">
        <w:rPr>
          <w:rFonts w:ascii="Times New Roman" w:eastAsia="Calibri" w:hAnsi="Times New Roman" w:cs="Times New Roman"/>
          <w:bCs/>
          <w:sz w:val="28"/>
          <w:szCs w:val="28"/>
          <w:lang w:val="en-GB"/>
        </w:rPr>
        <w:t xml:space="preserve">, incorporated into and made part of this Agreement: </w:t>
      </w:r>
    </w:p>
    <w:p w14:paraId="07BA5046"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11A63DD6"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color w:val="0070C0"/>
          <w:sz w:val="28"/>
          <w:szCs w:val="28"/>
          <w:lang w:val="en-GB"/>
        </w:rPr>
        <w:tab/>
      </w:r>
      <w:r w:rsidRPr="00E41E66">
        <w:rPr>
          <w:rFonts w:ascii="Times New Roman" w:eastAsia="Calibri" w:hAnsi="Times New Roman" w:cs="Times New Roman"/>
          <w:bCs/>
          <w:sz w:val="28"/>
          <w:szCs w:val="28"/>
          <w:lang w:val="en-GB"/>
        </w:rPr>
        <w:t>(</w:t>
      </w:r>
      <w:proofErr w:type="spellStart"/>
      <w:r w:rsidRPr="00E41E66">
        <w:rPr>
          <w:rFonts w:ascii="Times New Roman" w:eastAsia="Calibri" w:hAnsi="Times New Roman" w:cs="Times New Roman"/>
          <w:bCs/>
          <w:sz w:val="28"/>
          <w:szCs w:val="28"/>
          <w:lang w:val="en-GB"/>
        </w:rPr>
        <w:t>i</w:t>
      </w:r>
      <w:proofErr w:type="spellEnd"/>
      <w:r w:rsidRPr="00E41E66">
        <w:rPr>
          <w:rFonts w:ascii="Times New Roman" w:eastAsia="Calibri" w:hAnsi="Times New Roman" w:cs="Times New Roman"/>
          <w:bCs/>
          <w:sz w:val="28"/>
          <w:szCs w:val="28"/>
          <w:lang w:val="en-GB"/>
        </w:rPr>
        <w:t xml:space="preserve">) “trade in services”; </w:t>
      </w:r>
    </w:p>
    <w:p w14:paraId="319EFB4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3B19D583"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(ii) “services”; and </w:t>
      </w:r>
    </w:p>
    <w:p w14:paraId="6920E7D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2E6A25FA"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(iii) “a service supplied in the exercise of governmental authority”; </w:t>
      </w:r>
    </w:p>
    <w:p w14:paraId="393FB49F"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5C01189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sz w:val="28"/>
          <w:szCs w:val="28"/>
          <w:lang w:val="en-GB"/>
        </w:rPr>
        <w:t>(b) “measures by Parties”</w:t>
      </w:r>
      <w:r w:rsidRPr="00E41E66">
        <w:rPr>
          <w:rFonts w:ascii="Times New Roman" w:eastAsia="Calibri" w:hAnsi="Times New Roman" w:cs="Times New Roman"/>
          <w:bCs/>
          <w:color w:val="0070C0"/>
          <w:sz w:val="28"/>
          <w:szCs w:val="28"/>
          <w:vertAlign w:val="superscript"/>
          <w:lang w:val="en-GB"/>
        </w:rPr>
        <w:t xml:space="preserve"> </w:t>
      </w:r>
      <w:r w:rsidRPr="00E41E66">
        <w:rPr>
          <w:rFonts w:ascii="Times New Roman" w:eastAsia="Calibri" w:hAnsi="Times New Roman" w:cs="Times New Roman"/>
          <w:bCs/>
          <w:sz w:val="28"/>
          <w:szCs w:val="28"/>
          <w:lang w:val="en-GB"/>
        </w:rPr>
        <w:t xml:space="preserve">means measures taken by: </w:t>
      </w:r>
    </w:p>
    <w:p w14:paraId="3118669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1024889F"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color w:val="0070C0"/>
          <w:sz w:val="28"/>
          <w:szCs w:val="28"/>
          <w:lang w:val="en-GB"/>
        </w:rPr>
        <w:tab/>
      </w:r>
      <w:r w:rsidRPr="00E41E66">
        <w:rPr>
          <w:rFonts w:ascii="Times New Roman" w:eastAsia="Calibri" w:hAnsi="Times New Roman" w:cs="Times New Roman"/>
          <w:bCs/>
          <w:sz w:val="28"/>
          <w:szCs w:val="28"/>
          <w:lang w:val="en-GB"/>
        </w:rPr>
        <w:t>(</w:t>
      </w:r>
      <w:proofErr w:type="spellStart"/>
      <w:r w:rsidRPr="00E41E66">
        <w:rPr>
          <w:rFonts w:ascii="Times New Roman" w:eastAsia="Calibri" w:hAnsi="Times New Roman" w:cs="Times New Roman"/>
          <w:bCs/>
          <w:sz w:val="28"/>
          <w:szCs w:val="28"/>
          <w:lang w:val="en-GB"/>
        </w:rPr>
        <w:t>i</w:t>
      </w:r>
      <w:proofErr w:type="spellEnd"/>
      <w:r w:rsidRPr="00E41E66">
        <w:rPr>
          <w:rFonts w:ascii="Times New Roman" w:eastAsia="Calibri" w:hAnsi="Times New Roman" w:cs="Times New Roman"/>
          <w:bCs/>
          <w:sz w:val="28"/>
          <w:szCs w:val="28"/>
          <w:lang w:val="en-GB"/>
        </w:rPr>
        <w:t xml:space="preserve">) central, regional or local governments and authorities; and </w:t>
      </w:r>
    </w:p>
    <w:p w14:paraId="649A067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03F6E0BF"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lastRenderedPageBreak/>
        <w:tab/>
        <w:t xml:space="preserve">(ii) non-governmental bodies in the exercise of powers delegated by central, regional or local governments or authorities; </w:t>
      </w:r>
    </w:p>
    <w:p w14:paraId="3118A6E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19C6AEA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sz w:val="28"/>
          <w:szCs w:val="28"/>
          <w:lang w:val="en-GB"/>
        </w:rPr>
        <w:t>(c) “service supplier” means any person that supplies, or seeks to supply, a service;</w:t>
      </w:r>
      <w:r w:rsidRPr="00E41E66">
        <w:rPr>
          <w:rStyle w:val="DipnotBavurusu"/>
          <w:rFonts w:eastAsia="Calibri"/>
          <w:sz w:val="28"/>
          <w:szCs w:val="28"/>
        </w:rPr>
        <w:footnoteReference w:id="2"/>
      </w:r>
      <w:r w:rsidRPr="00E41E66">
        <w:rPr>
          <w:rFonts w:ascii="Times New Roman" w:eastAsia="Calibri" w:hAnsi="Times New Roman" w:cs="Times New Roman"/>
          <w:bCs/>
          <w:color w:val="0070C0"/>
          <w:sz w:val="28"/>
          <w:szCs w:val="28"/>
          <w:lang w:val="en-GB"/>
        </w:rPr>
        <w:t xml:space="preserve"> </w:t>
      </w:r>
    </w:p>
    <w:p w14:paraId="7626F6E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p>
    <w:p w14:paraId="4FDA4179"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(d) “service of the other Party” means a service which is supplied,</w:t>
      </w:r>
    </w:p>
    <w:p w14:paraId="030EA51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p>
    <w:p w14:paraId="63E00692" w14:textId="77777777" w:rsidR="00415B9E" w:rsidRPr="004B1F44" w:rsidRDefault="00415B9E" w:rsidP="00415B9E">
      <w:pPr>
        <w:pStyle w:val="ListeParagraf"/>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contextualSpacing w:val="0"/>
        <w:jc w:val="both"/>
        <w:outlineLvl w:val="0"/>
        <w:rPr>
          <w:rFonts w:ascii="Times New Roman" w:eastAsia="Calibri" w:hAnsi="Times New Roman" w:cs="Times New Roman"/>
          <w:bCs/>
          <w:sz w:val="28"/>
          <w:szCs w:val="28"/>
          <w:lang w:val="en-GB"/>
        </w:rPr>
      </w:pPr>
      <w:r w:rsidRPr="004B1F44">
        <w:rPr>
          <w:rFonts w:ascii="Times New Roman" w:eastAsia="Calibri" w:hAnsi="Times New Roman" w:cs="Times New Roman"/>
          <w:bCs/>
          <w:sz w:val="28"/>
          <w:szCs w:val="28"/>
          <w:lang w:val="en-GB"/>
        </w:rPr>
        <w:t>from or in the territory of that other Party, or in the case of maritime transport, by a vessel registered under the laws of that other Party, or by a person of that other Party which supplies the service through the operation of a vessel and/or its use in whole or in part; or</w:t>
      </w:r>
    </w:p>
    <w:p w14:paraId="2468F71E" w14:textId="77777777" w:rsidR="00415B9E" w:rsidRPr="00E41E66" w:rsidRDefault="00415B9E" w:rsidP="00415B9E">
      <w:pPr>
        <w:pStyle w:val="ListeParagra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28"/>
        <w:jc w:val="both"/>
        <w:outlineLvl w:val="0"/>
        <w:rPr>
          <w:rFonts w:eastAsia="Calibri"/>
          <w:bCs/>
          <w:sz w:val="28"/>
          <w:szCs w:val="28"/>
          <w:lang w:val="en-GB"/>
        </w:rPr>
      </w:pPr>
    </w:p>
    <w:p w14:paraId="69DD0FD7" w14:textId="77777777" w:rsidR="00415B9E" w:rsidRPr="004B1F44" w:rsidRDefault="00415B9E" w:rsidP="00415B9E">
      <w:pPr>
        <w:pStyle w:val="ListeParagraf"/>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contextualSpacing w:val="0"/>
        <w:jc w:val="both"/>
        <w:outlineLvl w:val="0"/>
        <w:rPr>
          <w:rFonts w:ascii="Times New Roman" w:eastAsia="Calibri" w:hAnsi="Times New Roman" w:cs="Times New Roman"/>
          <w:bCs/>
          <w:sz w:val="28"/>
          <w:szCs w:val="28"/>
          <w:lang w:val="en-GB"/>
        </w:rPr>
      </w:pPr>
      <w:r w:rsidRPr="004B1F44">
        <w:rPr>
          <w:rFonts w:ascii="Times New Roman" w:eastAsia="Calibri" w:hAnsi="Times New Roman" w:cs="Times New Roman"/>
          <w:bCs/>
          <w:sz w:val="28"/>
          <w:szCs w:val="28"/>
          <w:lang w:val="en-GB"/>
        </w:rPr>
        <w:t>in the case of the supply of service through commercial presence or through presence of natural persons, by a service supplier of that other Party;</w:t>
      </w:r>
    </w:p>
    <w:p w14:paraId="60B5920E"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30B112F5"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(e) “natural person of a Party” means a natural person who is a national of either party according to its respective legislation; </w:t>
      </w:r>
    </w:p>
    <w:p w14:paraId="1430FBC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3636B7D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(f) “juridical person of</w:t>
      </w:r>
      <w:r w:rsidRPr="00E41E66">
        <w:rPr>
          <w:rFonts w:ascii="Times New Roman" w:eastAsia="Calibri" w:hAnsi="Times New Roman" w:cs="Times New Roman"/>
          <w:bCs/>
          <w:color w:val="FF0000"/>
          <w:sz w:val="28"/>
          <w:szCs w:val="28"/>
          <w:lang w:val="en-GB"/>
        </w:rPr>
        <w:t xml:space="preserve"> </w:t>
      </w:r>
      <w:r w:rsidRPr="00E41E66">
        <w:rPr>
          <w:rFonts w:ascii="Times New Roman" w:eastAsia="Calibri" w:hAnsi="Times New Roman" w:cs="Times New Roman"/>
          <w:bCs/>
          <w:sz w:val="28"/>
          <w:szCs w:val="28"/>
          <w:lang w:val="en-GB"/>
        </w:rPr>
        <w:t xml:space="preserve">the other Party” means a juridical person that is either: </w:t>
      </w:r>
    </w:p>
    <w:p w14:paraId="6C366FD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7F6D7DAB"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ab/>
      </w:r>
      <w:r w:rsidRPr="00E41E66">
        <w:rPr>
          <w:rFonts w:ascii="Times New Roman" w:eastAsia="Calibri" w:hAnsi="Times New Roman" w:cs="Times New Roman"/>
          <w:bCs/>
          <w:color w:val="000000" w:themeColor="text1"/>
          <w:sz w:val="28"/>
          <w:szCs w:val="28"/>
          <w:lang w:val="en-GB"/>
        </w:rPr>
        <w:t>(</w:t>
      </w:r>
      <w:proofErr w:type="spellStart"/>
      <w:r w:rsidRPr="00E41E66">
        <w:rPr>
          <w:rFonts w:ascii="Times New Roman" w:eastAsia="Calibri" w:hAnsi="Times New Roman" w:cs="Times New Roman"/>
          <w:bCs/>
          <w:color w:val="000000" w:themeColor="text1"/>
          <w:sz w:val="28"/>
          <w:szCs w:val="28"/>
          <w:lang w:val="en-GB"/>
        </w:rPr>
        <w:t>i</w:t>
      </w:r>
      <w:proofErr w:type="spellEnd"/>
      <w:r w:rsidRPr="00E41E66">
        <w:rPr>
          <w:rFonts w:ascii="Times New Roman" w:eastAsia="Calibri" w:hAnsi="Times New Roman" w:cs="Times New Roman"/>
          <w:bCs/>
          <w:color w:val="000000" w:themeColor="text1"/>
          <w:sz w:val="28"/>
          <w:szCs w:val="28"/>
          <w:lang w:val="en-GB"/>
        </w:rPr>
        <w:t xml:space="preserve">) constituted or otherwise organized under the law of that other Party, and is engaged in substantive business operations in the territory of </w:t>
      </w:r>
    </w:p>
    <w:p w14:paraId="267AFEFC"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5794D8BF"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ab/>
      </w:r>
      <w:r w:rsidRPr="00E41E66">
        <w:rPr>
          <w:rFonts w:ascii="Times New Roman" w:eastAsia="Calibri" w:hAnsi="Times New Roman" w:cs="Times New Roman"/>
          <w:bCs/>
          <w:sz w:val="28"/>
          <w:szCs w:val="28"/>
          <w:lang w:val="en-GB"/>
        </w:rPr>
        <w:t>(A) that Party; or</w:t>
      </w:r>
    </w:p>
    <w:p w14:paraId="044BF10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ab/>
      </w:r>
    </w:p>
    <w:p w14:paraId="70697021" w14:textId="77777777" w:rsidR="00415B9E" w:rsidRPr="007D517F"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Pr>
          <w:rFonts w:ascii="Times New Roman" w:eastAsia="Calibri" w:hAnsi="Times New Roman" w:cs="Times New Roman"/>
          <w:bCs/>
          <w:color w:val="0070C0"/>
          <w:sz w:val="28"/>
          <w:szCs w:val="28"/>
          <w:lang w:val="en-GB"/>
        </w:rPr>
        <w:tab/>
      </w:r>
      <w:r w:rsidRPr="007D517F">
        <w:rPr>
          <w:rFonts w:ascii="Times New Roman" w:eastAsia="Calibri" w:hAnsi="Times New Roman" w:cs="Times New Roman"/>
          <w:bCs/>
          <w:sz w:val="28"/>
          <w:szCs w:val="28"/>
          <w:lang w:val="en-GB"/>
        </w:rPr>
        <w:t>(B) any Member of the WTO and is owned or controlled by natural persons of that other Party or by juridical persons that meet all the co</w:t>
      </w:r>
      <w:r>
        <w:rPr>
          <w:rFonts w:ascii="Times New Roman" w:eastAsia="Calibri" w:hAnsi="Times New Roman" w:cs="Times New Roman"/>
          <w:bCs/>
          <w:sz w:val="28"/>
          <w:szCs w:val="28"/>
          <w:lang w:val="en-GB"/>
        </w:rPr>
        <w:t>nditions of subparagraph (</w:t>
      </w:r>
      <w:proofErr w:type="spellStart"/>
      <w:r>
        <w:rPr>
          <w:rFonts w:ascii="Times New Roman" w:eastAsia="Calibri" w:hAnsi="Times New Roman" w:cs="Times New Roman"/>
          <w:bCs/>
          <w:sz w:val="28"/>
          <w:szCs w:val="28"/>
          <w:lang w:val="en-GB"/>
        </w:rPr>
        <w:t>i</w:t>
      </w:r>
      <w:proofErr w:type="spellEnd"/>
      <w:r>
        <w:rPr>
          <w:rFonts w:ascii="Times New Roman" w:eastAsia="Calibri" w:hAnsi="Times New Roman" w:cs="Times New Roman"/>
          <w:bCs/>
          <w:sz w:val="28"/>
          <w:szCs w:val="28"/>
          <w:lang w:val="en-GB"/>
        </w:rPr>
        <w:t>)(A)</w:t>
      </w:r>
      <w:r w:rsidRPr="007D517F">
        <w:rPr>
          <w:rFonts w:ascii="Times New Roman" w:eastAsia="Calibri" w:hAnsi="Times New Roman" w:cs="Times New Roman"/>
          <w:bCs/>
          <w:sz w:val="28"/>
          <w:szCs w:val="28"/>
          <w:lang w:val="en-GB"/>
        </w:rPr>
        <w:t>; or</w:t>
      </w:r>
    </w:p>
    <w:p w14:paraId="17FF87BE"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41075146" w14:textId="77777777" w:rsidR="00415B9E" w:rsidRPr="00535640" w:rsidRDefault="00415B9E" w:rsidP="00415B9E">
      <w:pPr>
        <w:pStyle w:val="ListeParagraf"/>
        <w:numPr>
          <w:ilvl w:val="0"/>
          <w:numId w:val="17"/>
        </w:num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535640">
        <w:rPr>
          <w:rFonts w:ascii="Times New Roman" w:eastAsia="Calibri" w:hAnsi="Times New Roman" w:cs="Times New Roman"/>
          <w:bCs/>
          <w:sz w:val="28"/>
          <w:szCs w:val="28"/>
          <w:lang w:val="en-GB"/>
        </w:rPr>
        <w:t xml:space="preserve">in the case of the supply of a service through commercial presence, owned or controlled by natural persons of that other </w:t>
      </w:r>
      <w:r w:rsidRPr="00535640">
        <w:rPr>
          <w:rFonts w:ascii="Times New Roman" w:eastAsia="Calibri" w:hAnsi="Times New Roman" w:cs="Times New Roman"/>
          <w:bCs/>
          <w:sz w:val="28"/>
          <w:szCs w:val="28"/>
          <w:lang w:val="en-GB"/>
        </w:rPr>
        <w:lastRenderedPageBreak/>
        <w:t>Party; or by juridical persons, including state owned entities, that meet the conditions of subparagraph (f)(</w:t>
      </w:r>
      <w:proofErr w:type="spellStart"/>
      <w:r w:rsidRPr="00535640">
        <w:rPr>
          <w:rFonts w:ascii="Times New Roman" w:eastAsia="Calibri" w:hAnsi="Times New Roman" w:cs="Times New Roman"/>
          <w:bCs/>
          <w:sz w:val="28"/>
          <w:szCs w:val="28"/>
          <w:lang w:val="en-GB"/>
        </w:rPr>
        <w:t>i</w:t>
      </w:r>
      <w:proofErr w:type="spellEnd"/>
      <w:r w:rsidRPr="00535640">
        <w:rPr>
          <w:rFonts w:ascii="Times New Roman" w:eastAsia="Calibri" w:hAnsi="Times New Roman" w:cs="Times New Roman"/>
          <w:bCs/>
          <w:sz w:val="28"/>
          <w:szCs w:val="28"/>
          <w:lang w:val="en-GB"/>
        </w:rPr>
        <w:t xml:space="preserve">); </w:t>
      </w:r>
    </w:p>
    <w:p w14:paraId="50C5CEAF"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4F96EAC3"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(g) the following definitions of Article XXVIII of the GATS are hereby incorporated into and made part of this Agreement: </w:t>
      </w:r>
    </w:p>
    <w:p w14:paraId="6BB916D9"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36AE8522"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color w:val="0070C0"/>
          <w:sz w:val="28"/>
          <w:szCs w:val="28"/>
          <w:lang w:val="en-GB"/>
        </w:rPr>
        <w:tab/>
      </w:r>
      <w:r w:rsidRPr="00E41E66">
        <w:rPr>
          <w:rFonts w:ascii="Times New Roman" w:eastAsia="Calibri" w:hAnsi="Times New Roman" w:cs="Times New Roman"/>
          <w:bCs/>
          <w:sz w:val="28"/>
          <w:szCs w:val="28"/>
          <w:lang w:val="en-GB"/>
        </w:rPr>
        <w:t>(</w:t>
      </w:r>
      <w:proofErr w:type="spellStart"/>
      <w:r w:rsidRPr="00E41E66">
        <w:rPr>
          <w:rFonts w:ascii="Times New Roman" w:eastAsia="Calibri" w:hAnsi="Times New Roman" w:cs="Times New Roman"/>
          <w:bCs/>
          <w:sz w:val="28"/>
          <w:szCs w:val="28"/>
          <w:lang w:val="en-GB"/>
        </w:rPr>
        <w:t>i</w:t>
      </w:r>
      <w:proofErr w:type="spellEnd"/>
      <w:r w:rsidRPr="00E41E66">
        <w:rPr>
          <w:rFonts w:ascii="Times New Roman" w:eastAsia="Calibri" w:hAnsi="Times New Roman" w:cs="Times New Roman"/>
          <w:bCs/>
          <w:sz w:val="28"/>
          <w:szCs w:val="28"/>
          <w:lang w:val="en-GB"/>
        </w:rPr>
        <w:t xml:space="preserve">) “measure”; </w:t>
      </w:r>
    </w:p>
    <w:p w14:paraId="60363E65"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1C0488C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(ii) “supply of a service”; </w:t>
      </w:r>
    </w:p>
    <w:p w14:paraId="74FF025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7609C694"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(iii) “measures by Members affecting trade in services”; </w:t>
      </w:r>
    </w:p>
    <w:p w14:paraId="70140915"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4BAD6B6E"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(iv) “commercial presence”; </w:t>
      </w:r>
    </w:p>
    <w:p w14:paraId="56FF3E1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18FDDE1C"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sz w:val="28"/>
          <w:szCs w:val="28"/>
          <w:lang w:val="en-GB"/>
        </w:rPr>
        <w:tab/>
        <w:t xml:space="preserve">(v) “sector” of a service; </w:t>
      </w:r>
    </w:p>
    <w:p w14:paraId="5E3EA546"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color w:val="0070C0"/>
          <w:sz w:val="28"/>
          <w:szCs w:val="28"/>
          <w:lang w:val="en-GB"/>
        </w:rPr>
        <w:t xml:space="preserve"> </w:t>
      </w:r>
    </w:p>
    <w:p w14:paraId="245744C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color w:val="0070C0"/>
          <w:sz w:val="28"/>
          <w:szCs w:val="28"/>
          <w:lang w:val="en-GB"/>
        </w:rPr>
        <w:tab/>
      </w:r>
      <w:r w:rsidRPr="00E41E66">
        <w:rPr>
          <w:rFonts w:ascii="Times New Roman" w:eastAsia="Calibri" w:hAnsi="Times New Roman" w:cs="Times New Roman"/>
          <w:bCs/>
          <w:sz w:val="28"/>
          <w:szCs w:val="28"/>
          <w:lang w:val="en-GB"/>
        </w:rPr>
        <w:t xml:space="preserve">(vi) “monopoly supplier of a service”; </w:t>
      </w:r>
    </w:p>
    <w:p w14:paraId="42F536D1"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5444CB3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(vii) “service consumer”; </w:t>
      </w:r>
    </w:p>
    <w:p w14:paraId="6E33D36A"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554287B0"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(viii) “person”; </w:t>
      </w:r>
    </w:p>
    <w:p w14:paraId="745C4047"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121ADFBA"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(ix) “juridical person”; </w:t>
      </w:r>
    </w:p>
    <w:p w14:paraId="2C05A6D5"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6FDDFF0F"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(x) “owned”, “controlled” and “affiliated”; and </w:t>
      </w:r>
    </w:p>
    <w:p w14:paraId="328EDFCE"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2E2CB755"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ab/>
        <w:t xml:space="preserve">(xi) “direct taxes”; </w:t>
      </w:r>
    </w:p>
    <w:p w14:paraId="0481F506"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eastAsia="Calibri" w:hAnsi="Times New Roman" w:cs="Times New Roman"/>
          <w:bCs/>
          <w:sz w:val="28"/>
          <w:szCs w:val="28"/>
          <w:lang w:val="en-GB"/>
        </w:rPr>
        <w:t xml:space="preserve"> </w:t>
      </w:r>
    </w:p>
    <w:p w14:paraId="08A1A30D"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r w:rsidRPr="00E41E66">
        <w:rPr>
          <w:rFonts w:ascii="Times New Roman" w:eastAsia="Calibri" w:hAnsi="Times New Roman" w:cs="Times New Roman"/>
          <w:bCs/>
          <w:sz w:val="28"/>
          <w:szCs w:val="28"/>
          <w:lang w:val="en-GB"/>
        </w:rPr>
        <w:t>(h) “GATS” means the General Agreement on Trade in Services of 1994</w:t>
      </w:r>
      <w:r w:rsidRPr="00C41940">
        <w:rPr>
          <w:rFonts w:ascii="Times New Roman" w:eastAsia="Calibri" w:hAnsi="Times New Roman" w:cs="Times New Roman"/>
          <w:bCs/>
          <w:sz w:val="28"/>
          <w:szCs w:val="28"/>
          <w:lang w:val="en-GB"/>
        </w:rPr>
        <w:t>;</w:t>
      </w:r>
    </w:p>
    <w:p w14:paraId="3BF8E238"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p>
    <w:p w14:paraId="560B5689"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sz w:val="28"/>
          <w:szCs w:val="28"/>
          <w:lang w:val="en-GB"/>
        </w:rPr>
      </w:pPr>
      <w:r w:rsidRPr="00E41E66">
        <w:rPr>
          <w:rFonts w:ascii="Times New Roman" w:hAnsi="Times New Roman" w:cs="Times New Roman"/>
          <w:sz w:val="28"/>
          <w:szCs w:val="28"/>
          <w:lang w:val="en-GB"/>
        </w:rPr>
        <w:t>(</w:t>
      </w:r>
      <w:proofErr w:type="spellStart"/>
      <w:r w:rsidRPr="00E41E66">
        <w:rPr>
          <w:rFonts w:ascii="Times New Roman" w:hAnsi="Times New Roman" w:cs="Times New Roman"/>
          <w:sz w:val="28"/>
          <w:szCs w:val="28"/>
          <w:lang w:val="en-GB"/>
        </w:rPr>
        <w:t>i</w:t>
      </w:r>
      <w:proofErr w:type="spellEnd"/>
      <w:r w:rsidRPr="00E41E66">
        <w:rPr>
          <w:rFonts w:ascii="Times New Roman" w:hAnsi="Times New Roman" w:cs="Times New Roman"/>
          <w:sz w:val="28"/>
          <w:szCs w:val="28"/>
          <w:lang w:val="en-GB"/>
        </w:rPr>
        <w:t>) The definitions of paragraph 6 of the GATS Annex on Air Transport Services are hereby incorporated into and made part of this Agreement, mutatis mutandis.</w:t>
      </w:r>
    </w:p>
    <w:p w14:paraId="0C039798" w14:textId="77777777" w:rsidR="00415B9E" w:rsidRPr="00E41E66"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p>
    <w:p w14:paraId="00DB6330" w14:textId="77777777" w:rsidR="00415B9E" w:rsidRPr="00E41E66" w:rsidRDefault="00415B9E" w:rsidP="00415B9E">
      <w:pPr>
        <w:spacing w:after="0" w:line="240" w:lineRule="auto"/>
        <w:jc w:val="center"/>
        <w:outlineLvl w:val="3"/>
        <w:rPr>
          <w:rFonts w:ascii="Times New Roman" w:eastAsia="SimSun" w:hAnsi="Times New Roman" w:cs="Times New Roman"/>
          <w:color w:val="0070C0"/>
          <w:sz w:val="28"/>
          <w:szCs w:val="28"/>
          <w:lang w:val="en-GB" w:eastAsia="zh-CN"/>
        </w:rPr>
      </w:pPr>
    </w:p>
    <w:p w14:paraId="7B78C80E"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Article III.4</w:t>
      </w:r>
    </w:p>
    <w:p w14:paraId="639FB3F3"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Most-Favoured-Nation Treatment</w:t>
      </w:r>
    </w:p>
    <w:p w14:paraId="00C76831"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 </w:t>
      </w:r>
    </w:p>
    <w:p w14:paraId="7CF4DD63"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1. Without prejudice to measures taken in accordance with Article VII of the GATS, and except as provided for in its List of MFN Exemptions contained </w:t>
      </w:r>
      <w:r w:rsidRPr="00E41E66">
        <w:rPr>
          <w:rFonts w:ascii="Times New Roman" w:eastAsia="SimSun" w:hAnsi="Times New Roman" w:cs="Times New Roman"/>
          <w:sz w:val="28"/>
          <w:szCs w:val="28"/>
          <w:lang w:val="en-GB" w:eastAsia="zh-CN"/>
        </w:rPr>
        <w:lastRenderedPageBreak/>
        <w:t xml:space="preserve">in Annex </w:t>
      </w:r>
      <w:r>
        <w:rPr>
          <w:rFonts w:ascii="Times New Roman" w:eastAsia="SimSun" w:hAnsi="Times New Roman" w:cs="Times New Roman"/>
          <w:sz w:val="28"/>
          <w:szCs w:val="28"/>
          <w:lang w:val="en-GB" w:eastAsia="zh-CN"/>
        </w:rPr>
        <w:t>IV</w:t>
      </w:r>
      <w:r w:rsidRPr="00E41E66">
        <w:rPr>
          <w:rFonts w:ascii="Times New Roman" w:eastAsia="SimSun" w:hAnsi="Times New Roman" w:cs="Times New Roman"/>
          <w:sz w:val="28"/>
          <w:szCs w:val="28"/>
          <w:lang w:val="en-GB" w:eastAsia="zh-CN"/>
        </w:rPr>
        <w:t>, a Party shall accord immediately and unconditionally, to services and service suppliers of another Party treatment no less favourable than the treatment it accords to like services and service suppliers of any non-party.</w:t>
      </w:r>
    </w:p>
    <w:p w14:paraId="58DE2B01" w14:textId="77777777" w:rsidR="00415B9E" w:rsidRPr="00E41E66" w:rsidRDefault="00415B9E" w:rsidP="00415B9E">
      <w:pPr>
        <w:spacing w:after="0" w:line="240" w:lineRule="auto"/>
        <w:jc w:val="both"/>
        <w:outlineLvl w:val="3"/>
        <w:rPr>
          <w:rFonts w:ascii="Times New Roman" w:hAnsi="Times New Roman" w:cs="Times New Roman"/>
          <w:sz w:val="28"/>
          <w:szCs w:val="28"/>
          <w:lang w:val="en-GB" w:eastAsia="bs-Latn-BA"/>
        </w:rPr>
      </w:pPr>
    </w:p>
    <w:p w14:paraId="5E24BD79" w14:textId="77777777" w:rsidR="00415B9E" w:rsidRPr="00E41E66" w:rsidRDefault="00415B9E" w:rsidP="00415B9E">
      <w:pPr>
        <w:widowControl w:val="0"/>
        <w:autoSpaceDE w:val="0"/>
        <w:autoSpaceDN w:val="0"/>
        <w:adjustRightInd w:val="0"/>
        <w:spacing w:line="240" w:lineRule="auto"/>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 xml:space="preserve">2. Treatment arising from an economic integration agreement concluded by one of the Parties and notified under Article V or Article V bis. of the GATS shall be excluded from the obligation in paragraph 1. </w:t>
      </w:r>
    </w:p>
    <w:p w14:paraId="4285AB51" w14:textId="77777777" w:rsidR="00415B9E" w:rsidRPr="00E41E66" w:rsidRDefault="00415B9E" w:rsidP="00415B9E">
      <w:pPr>
        <w:widowControl w:val="0"/>
        <w:autoSpaceDE w:val="0"/>
        <w:autoSpaceDN w:val="0"/>
        <w:adjustRightInd w:val="0"/>
        <w:spacing w:line="240" w:lineRule="auto"/>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3. If a Party enters into an agreement of the type referred to in paragraph 2, it shall upon request from the other Party afford adequate opportunity to that Party to negotiate the benefits granted therein.</w:t>
      </w:r>
    </w:p>
    <w:p w14:paraId="1D0A0C88" w14:textId="77777777" w:rsidR="00415B9E" w:rsidRPr="00E41E66" w:rsidRDefault="00415B9E" w:rsidP="00415B9E">
      <w:pPr>
        <w:widowControl w:val="0"/>
        <w:autoSpaceDE w:val="0"/>
        <w:autoSpaceDN w:val="0"/>
        <w:adjustRightInd w:val="0"/>
        <w:spacing w:line="240" w:lineRule="auto"/>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4. The rights and obligations of the Parties in respect of advantages accorded to adjacent countries shall be governed by paragraph 3 of Article II of the GATS.</w:t>
      </w:r>
    </w:p>
    <w:p w14:paraId="258F8989" w14:textId="61E43CC2" w:rsidR="00415B9E" w:rsidRDefault="00415B9E" w:rsidP="00415B9E">
      <w:pPr>
        <w:spacing w:after="0" w:line="240" w:lineRule="auto"/>
        <w:jc w:val="center"/>
        <w:outlineLvl w:val="3"/>
        <w:rPr>
          <w:rFonts w:ascii="Times New Roman" w:eastAsia="SimSun" w:hAnsi="Times New Roman" w:cs="Times New Roman"/>
          <w:color w:val="0070C0"/>
          <w:sz w:val="28"/>
          <w:szCs w:val="28"/>
          <w:lang w:val="en-GB" w:eastAsia="zh-CN"/>
        </w:rPr>
      </w:pPr>
    </w:p>
    <w:p w14:paraId="0BFBB82B" w14:textId="77777777" w:rsidR="00E808EC" w:rsidRDefault="00E808EC" w:rsidP="00415B9E">
      <w:pPr>
        <w:spacing w:after="0" w:line="240" w:lineRule="auto"/>
        <w:jc w:val="center"/>
        <w:outlineLvl w:val="3"/>
        <w:rPr>
          <w:rFonts w:ascii="Times New Roman" w:eastAsia="SimSun" w:hAnsi="Times New Roman" w:cs="Times New Roman"/>
          <w:color w:val="0070C0"/>
          <w:sz w:val="28"/>
          <w:szCs w:val="28"/>
          <w:lang w:val="en-GB" w:eastAsia="zh-CN"/>
        </w:rPr>
      </w:pPr>
    </w:p>
    <w:p w14:paraId="0E9C153B"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Article III.5</w:t>
      </w:r>
    </w:p>
    <w:p w14:paraId="14E71E5A"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Market Access</w:t>
      </w:r>
    </w:p>
    <w:p w14:paraId="018412BA"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42CF2D9B"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Commitments on market access shall be governed by Article XVI of the GATS, which is hereby incorporated into and made part of this Agreement. </w:t>
      </w:r>
    </w:p>
    <w:p w14:paraId="21156A74"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DA1AC99"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4E6735DC"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Article III.6</w:t>
      </w:r>
    </w:p>
    <w:p w14:paraId="688A0F50"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National Treatment</w:t>
      </w:r>
    </w:p>
    <w:p w14:paraId="137A5A77"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 </w:t>
      </w:r>
    </w:p>
    <w:p w14:paraId="57ED3802"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Commitments on national treatment shall be governed by Article XVII of the GATS, which is hereby incorporated into and made part of this Agreement.</w:t>
      </w:r>
    </w:p>
    <w:p w14:paraId="428A8815"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579361EC"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C2081D6"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Article III.7</w:t>
      </w:r>
    </w:p>
    <w:p w14:paraId="1621C630"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Additional Commitments</w:t>
      </w:r>
    </w:p>
    <w:p w14:paraId="28BCD1F1"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6ECECE5C"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Additional commitments shall be governed by Article XVIII of the GATS, which is hereby incorporated into and made part of this Agreement.</w:t>
      </w:r>
    </w:p>
    <w:p w14:paraId="0ECF8806"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AA21789" w14:textId="3FF58245" w:rsidR="00415B9E"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8935A45" w14:textId="3960F2DA" w:rsidR="005065C0" w:rsidRDefault="005065C0"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76DB5F1"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lastRenderedPageBreak/>
        <w:t>Article III.8</w:t>
      </w:r>
    </w:p>
    <w:p w14:paraId="56E9A9DA" w14:textId="77777777" w:rsidR="00415B9E" w:rsidRPr="00A25F09"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A25F09">
        <w:rPr>
          <w:rFonts w:ascii="Times New Roman" w:eastAsia="SimSun" w:hAnsi="Times New Roman" w:cs="Times New Roman"/>
          <w:b/>
          <w:sz w:val="28"/>
          <w:szCs w:val="28"/>
          <w:lang w:val="en-GB" w:eastAsia="zh-CN"/>
        </w:rPr>
        <w:t>Domestic Regulation</w:t>
      </w:r>
    </w:p>
    <w:p w14:paraId="5D25FF16" w14:textId="77777777" w:rsidR="00415B9E" w:rsidRPr="00E41E66" w:rsidRDefault="00415B9E" w:rsidP="00415B9E">
      <w:pPr>
        <w:spacing w:after="0" w:line="240" w:lineRule="auto"/>
        <w:jc w:val="center"/>
        <w:outlineLvl w:val="3"/>
        <w:rPr>
          <w:rFonts w:ascii="Times New Roman" w:eastAsia="SimSun" w:hAnsi="Times New Roman" w:cs="Times New Roman"/>
          <w:sz w:val="28"/>
          <w:szCs w:val="28"/>
          <w:lang w:val="en-GB" w:eastAsia="zh-CN"/>
        </w:rPr>
      </w:pPr>
    </w:p>
    <w:p w14:paraId="15B7E89B"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1. The rights and obligations of the Parties in respect of domestic regulation shall be governed by paragraphs 1 to 3 of Article VI of the GATS, which are hereby incorporated into and made part of this Agreement.</w:t>
      </w:r>
    </w:p>
    <w:p w14:paraId="4B632E37"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p>
    <w:p w14:paraId="36F0DEC1" w14:textId="77777777" w:rsidR="00415B9E" w:rsidRPr="00E41E66" w:rsidRDefault="00415B9E" w:rsidP="00415B9E">
      <w:pPr>
        <w:widowControl w:val="0"/>
        <w:autoSpaceDE w:val="0"/>
        <w:autoSpaceDN w:val="0"/>
        <w:adjustRightInd w:val="0"/>
        <w:spacing w:line="240" w:lineRule="auto"/>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2. With a view to ensuring that measures relating to qualification requirements and procedures, technical standards and licensing requirements and procedures do not constitute unnecessary barriers to trade in services, the Joint Committee shall develop any necessary disciplines. Such disciplines shall aim to ensure that such requirements and procedures are, inter alia:</w:t>
      </w:r>
    </w:p>
    <w:p w14:paraId="519E65BC" w14:textId="77777777" w:rsidR="00415B9E" w:rsidRPr="00E41E66" w:rsidRDefault="00415B9E" w:rsidP="00415B9E">
      <w:pPr>
        <w:widowControl w:val="0"/>
        <w:autoSpaceDE w:val="0"/>
        <w:autoSpaceDN w:val="0"/>
        <w:adjustRightInd w:val="0"/>
        <w:spacing w:line="240" w:lineRule="auto"/>
        <w:ind w:firstLine="708"/>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(a) based on objective and transparent criteria, such as competence and the ability to supply the service;</w:t>
      </w:r>
    </w:p>
    <w:p w14:paraId="44B1AC0C" w14:textId="77777777" w:rsidR="00415B9E" w:rsidRPr="00E41E66" w:rsidRDefault="00415B9E" w:rsidP="00415B9E">
      <w:pPr>
        <w:widowControl w:val="0"/>
        <w:autoSpaceDE w:val="0"/>
        <w:autoSpaceDN w:val="0"/>
        <w:adjustRightInd w:val="0"/>
        <w:spacing w:line="240" w:lineRule="auto"/>
        <w:ind w:firstLine="708"/>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(b) not more burdensome than necessary to ensure the quality of the service;</w:t>
      </w:r>
      <w:r>
        <w:rPr>
          <w:rFonts w:ascii="Times New Roman" w:hAnsi="Times New Roman" w:cs="Times New Roman"/>
          <w:sz w:val="28"/>
          <w:szCs w:val="28"/>
          <w:lang w:val="en-GB" w:eastAsia="bs-Latn-BA"/>
        </w:rPr>
        <w:t xml:space="preserve"> and</w:t>
      </w:r>
    </w:p>
    <w:p w14:paraId="6F221E86" w14:textId="77777777" w:rsidR="00415B9E" w:rsidRPr="00E41E66" w:rsidRDefault="00415B9E" w:rsidP="00415B9E">
      <w:pPr>
        <w:widowControl w:val="0"/>
        <w:autoSpaceDE w:val="0"/>
        <w:autoSpaceDN w:val="0"/>
        <w:adjustRightInd w:val="0"/>
        <w:spacing w:line="240" w:lineRule="auto"/>
        <w:ind w:firstLine="708"/>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(c) in the case of licensing procedures, not in themselves a restriction on the supply of the service.</w:t>
      </w:r>
    </w:p>
    <w:p w14:paraId="0AF9F68A" w14:textId="77777777" w:rsidR="00415B9E" w:rsidRPr="00E41E66" w:rsidRDefault="00415B9E" w:rsidP="00415B9E">
      <w:pPr>
        <w:widowControl w:val="0"/>
        <w:autoSpaceDE w:val="0"/>
        <w:autoSpaceDN w:val="0"/>
        <w:adjustRightInd w:val="0"/>
        <w:spacing w:line="240" w:lineRule="auto"/>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 xml:space="preserve">3. </w:t>
      </w:r>
      <w:r w:rsidRPr="00E41E66">
        <w:rPr>
          <w:rFonts w:ascii="Times New Roman" w:hAnsi="Times New Roman" w:cs="Times New Roman"/>
          <w:sz w:val="28"/>
          <w:szCs w:val="28"/>
          <w:lang w:val="en-GB" w:eastAsia="bs-Latn-BA"/>
        </w:rPr>
        <w:tab/>
        <w:t>(a) In sectors in which a Party has undertaken specific commitments, pending the entry into force of disciplines developed in these sectors pursuant to paragraph 2, the Parties shall not apply licensing and qualification requirements and technical standards that nullify or impair such specific commitments in a manner which does not comply with the criteria outlined in subparagraphs 2(a), (b) or (c).</w:t>
      </w:r>
    </w:p>
    <w:p w14:paraId="3273C95A" w14:textId="77777777" w:rsidR="00415B9E" w:rsidRPr="00E41E66" w:rsidRDefault="00415B9E" w:rsidP="00415B9E">
      <w:pPr>
        <w:widowControl w:val="0"/>
        <w:autoSpaceDE w:val="0"/>
        <w:autoSpaceDN w:val="0"/>
        <w:adjustRightInd w:val="0"/>
        <w:spacing w:line="240" w:lineRule="auto"/>
        <w:ind w:firstLine="708"/>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(b) In determining whether a Party is in conformity with the obligation under subparagraph (a), account shall be taken of international standards of relevant international organizations</w:t>
      </w:r>
      <w:r>
        <w:rPr>
          <w:rFonts w:ascii="Times New Roman" w:hAnsi="Times New Roman" w:cs="Times New Roman"/>
          <w:sz w:val="28"/>
          <w:szCs w:val="28"/>
          <w:lang w:val="en-GB" w:eastAsia="bs-Latn-BA"/>
        </w:rPr>
        <w:t>,</w:t>
      </w:r>
      <w:r w:rsidRPr="00E41E66">
        <w:rPr>
          <w:rFonts w:ascii="Times New Roman" w:hAnsi="Times New Roman" w:cs="Times New Roman"/>
          <w:sz w:val="28"/>
          <w:szCs w:val="28"/>
          <w:lang w:val="en-GB" w:eastAsia="bs-Latn-BA"/>
        </w:rPr>
        <w:t xml:space="preserve"> whose membership is open to the relevant bodies of both Parties, applied by that Party.</w:t>
      </w:r>
    </w:p>
    <w:p w14:paraId="1F004489" w14:textId="77777777" w:rsidR="00415B9E" w:rsidRPr="00E41E66" w:rsidRDefault="00415B9E" w:rsidP="00415B9E">
      <w:pPr>
        <w:widowControl w:val="0"/>
        <w:autoSpaceDE w:val="0"/>
        <w:autoSpaceDN w:val="0"/>
        <w:adjustRightInd w:val="0"/>
        <w:spacing w:line="240" w:lineRule="auto"/>
        <w:jc w:val="both"/>
        <w:rPr>
          <w:rFonts w:ascii="Times New Roman" w:hAnsi="Times New Roman" w:cs="Times New Roman"/>
          <w:sz w:val="28"/>
          <w:szCs w:val="28"/>
          <w:lang w:val="en-GB" w:eastAsia="bs-Latn-BA"/>
        </w:rPr>
      </w:pPr>
      <w:r w:rsidRPr="00E41E66">
        <w:rPr>
          <w:rFonts w:ascii="Times New Roman" w:hAnsi="Times New Roman" w:cs="Times New Roman"/>
          <w:sz w:val="28"/>
          <w:szCs w:val="28"/>
          <w:lang w:val="en-GB" w:eastAsia="bs-Latn-BA"/>
        </w:rPr>
        <w:t>4. Each Party shall provide for adequate procedures to verify the competence of professionals of the other Party.</w:t>
      </w:r>
    </w:p>
    <w:p w14:paraId="6851F024" w14:textId="48ABA77D" w:rsidR="00415B9E"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7C45500E" w14:textId="736D8B22" w:rsidR="005065C0" w:rsidRDefault="005065C0"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C7F813A" w14:textId="1DE447CB" w:rsidR="005065C0" w:rsidRDefault="005065C0"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59A3075E" w14:textId="29CB76C5" w:rsidR="005065C0" w:rsidRDefault="005065C0"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7D9826A0" w14:textId="77777777" w:rsidR="005065C0" w:rsidRPr="00E41E66" w:rsidRDefault="005065C0"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2A769402"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lastRenderedPageBreak/>
        <w:t>Article III.9</w:t>
      </w:r>
    </w:p>
    <w:p w14:paraId="2218DF07"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Recognition</w:t>
      </w:r>
    </w:p>
    <w:p w14:paraId="2F30E244" w14:textId="77777777" w:rsidR="00415B9E" w:rsidRPr="00E41E66" w:rsidRDefault="00415B9E" w:rsidP="00415B9E">
      <w:pPr>
        <w:spacing w:after="0" w:line="240" w:lineRule="auto"/>
        <w:jc w:val="center"/>
        <w:outlineLvl w:val="3"/>
        <w:rPr>
          <w:rFonts w:ascii="Times New Roman" w:eastAsia="SimSun" w:hAnsi="Times New Roman" w:cs="Times New Roman"/>
          <w:color w:val="0070C0"/>
          <w:sz w:val="28"/>
          <w:szCs w:val="28"/>
          <w:lang w:val="en-GB" w:eastAsia="zh-CN"/>
        </w:rPr>
      </w:pPr>
    </w:p>
    <w:p w14:paraId="01651290"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1. For the purposes of the fulfilment of its standards or criteria for the authorisation, licensing or certification of services suppliers, a Party may recognise the education or experience obtained, requirements met, or licenses or certifications granted in </w:t>
      </w:r>
      <w:r>
        <w:rPr>
          <w:rFonts w:ascii="Times New Roman" w:eastAsia="SimSun" w:hAnsi="Times New Roman" w:cs="Times New Roman"/>
          <w:sz w:val="28"/>
          <w:szCs w:val="28"/>
          <w:lang w:val="en-GB" w:eastAsia="zh-CN"/>
        </w:rPr>
        <w:t xml:space="preserve">the </w:t>
      </w:r>
      <w:r w:rsidRPr="00E41E66">
        <w:rPr>
          <w:rFonts w:ascii="Times New Roman" w:eastAsia="SimSun" w:hAnsi="Times New Roman" w:cs="Times New Roman"/>
          <w:sz w:val="28"/>
          <w:szCs w:val="28"/>
          <w:lang w:val="en-GB" w:eastAsia="zh-CN"/>
        </w:rPr>
        <w:t>other Party.</w:t>
      </w:r>
    </w:p>
    <w:p w14:paraId="1D85D935"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p>
    <w:p w14:paraId="32EA9741"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2. The Parties shall encourage their relevant competent bodies to enter into negotiations on recognition of professional qualifications, licenses or registration procedures with a view to the achievement of early outcomes.</w:t>
      </w:r>
    </w:p>
    <w:p w14:paraId="6CB96526"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p>
    <w:p w14:paraId="1F6A64C5"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3. Any arrangement reached pursuant to paragraph 2 of this Article shall be consistent with this Agreement.</w:t>
      </w:r>
    </w:p>
    <w:p w14:paraId="4FA8A279"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136DCBAF"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762BB63D"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Article III.10</w:t>
      </w:r>
    </w:p>
    <w:p w14:paraId="05FB2ECF"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Movement of Natural Persons</w:t>
      </w:r>
    </w:p>
    <w:p w14:paraId="103F7D5D"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6EB91B2B"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1. The rights and obligations of the Parties in respect of the movement of natural persons of a Party supplying services shall be governed by the GATS Annex on Movement of Natural Persons Supplying Services, which is hereby incorporated into and made part of this Agreement.    </w:t>
      </w:r>
    </w:p>
    <w:p w14:paraId="4E543E46"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10E5F4CD" w14:textId="77777777" w:rsidR="00415B9E" w:rsidRPr="00E41E66" w:rsidRDefault="00415B9E" w:rsidP="00415B9E">
      <w:pPr>
        <w:spacing w:after="0" w:line="240" w:lineRule="auto"/>
        <w:jc w:val="both"/>
        <w:outlineLvl w:val="3"/>
        <w:rPr>
          <w:rFonts w:ascii="Times New Roman" w:hAnsi="Times New Roman" w:cs="Times New Roman"/>
          <w:sz w:val="28"/>
          <w:szCs w:val="28"/>
        </w:rPr>
      </w:pPr>
      <w:r w:rsidRPr="00E41E66">
        <w:rPr>
          <w:rFonts w:ascii="Times New Roman" w:eastAsia="SimSun" w:hAnsi="Times New Roman" w:cs="Times New Roman"/>
          <w:sz w:val="28"/>
          <w:szCs w:val="28"/>
          <w:lang w:val="en-GB" w:eastAsia="zh-CN"/>
        </w:rPr>
        <w:t xml:space="preserve">2. The Parties shall consider inclusion of an </w:t>
      </w:r>
      <w:r>
        <w:rPr>
          <w:rFonts w:ascii="Times New Roman" w:eastAsia="SimSun" w:hAnsi="Times New Roman" w:cs="Times New Roman"/>
          <w:sz w:val="28"/>
          <w:szCs w:val="28"/>
          <w:lang w:val="en-GB" w:eastAsia="zh-CN"/>
        </w:rPr>
        <w:t>A</w:t>
      </w:r>
      <w:r w:rsidRPr="00E41E66">
        <w:rPr>
          <w:rFonts w:ascii="Times New Roman" w:eastAsia="SimSun" w:hAnsi="Times New Roman" w:cs="Times New Roman"/>
          <w:sz w:val="28"/>
          <w:szCs w:val="28"/>
          <w:lang w:val="en-GB" w:eastAsia="zh-CN"/>
        </w:rPr>
        <w:t xml:space="preserve">nnex regarding movement of natural persons of a Party supplying services </w:t>
      </w:r>
      <w:r w:rsidRPr="00E41E66">
        <w:rPr>
          <w:rFonts w:ascii="Times New Roman" w:hAnsi="Times New Roman" w:cs="Times New Roman"/>
          <w:sz w:val="28"/>
          <w:szCs w:val="28"/>
        </w:rPr>
        <w:t>at future reviews held by the Joint Committee in accordance with Article VI.2</w:t>
      </w:r>
      <w:r w:rsidRPr="00E41E66">
        <w:rPr>
          <w:rFonts w:ascii="Times New Roman" w:eastAsia="SimSun" w:hAnsi="Times New Roman" w:cs="Times New Roman"/>
          <w:sz w:val="28"/>
          <w:szCs w:val="28"/>
          <w:lang w:val="en-GB" w:eastAsia="zh-CN"/>
        </w:rPr>
        <w:t xml:space="preserve"> (Functions of the Joint Committee) of the Agreement</w:t>
      </w:r>
      <w:r w:rsidRPr="00E41E66">
        <w:rPr>
          <w:rFonts w:ascii="Times New Roman" w:hAnsi="Times New Roman" w:cs="Times New Roman"/>
          <w:sz w:val="28"/>
          <w:szCs w:val="28"/>
        </w:rPr>
        <w:t>.</w:t>
      </w:r>
    </w:p>
    <w:p w14:paraId="60ED0921" w14:textId="77777777" w:rsidR="00415B9E" w:rsidRPr="00E41E66" w:rsidRDefault="00415B9E" w:rsidP="00415B9E">
      <w:pPr>
        <w:autoSpaceDE w:val="0"/>
        <w:autoSpaceDN w:val="0"/>
        <w:adjustRightInd w:val="0"/>
        <w:spacing w:after="0" w:line="240" w:lineRule="auto"/>
        <w:jc w:val="both"/>
        <w:rPr>
          <w:rFonts w:ascii="Times New Roman" w:hAnsi="Times New Roman" w:cs="Times New Roman"/>
          <w:sz w:val="28"/>
          <w:szCs w:val="28"/>
        </w:rPr>
      </w:pPr>
    </w:p>
    <w:p w14:paraId="00841AB9" w14:textId="77777777" w:rsidR="00415B9E" w:rsidRPr="00E41E66" w:rsidRDefault="00415B9E" w:rsidP="00415B9E">
      <w:pPr>
        <w:autoSpaceDE w:val="0"/>
        <w:autoSpaceDN w:val="0"/>
        <w:adjustRightInd w:val="0"/>
        <w:spacing w:after="0" w:line="240" w:lineRule="auto"/>
        <w:jc w:val="both"/>
        <w:rPr>
          <w:rFonts w:ascii="Times New Roman" w:hAnsi="Times New Roman" w:cs="Times New Roman"/>
          <w:sz w:val="28"/>
          <w:szCs w:val="28"/>
        </w:rPr>
      </w:pPr>
      <w:r w:rsidRPr="00E41E66">
        <w:rPr>
          <w:rFonts w:ascii="Times New Roman" w:hAnsi="Times New Roman" w:cs="Times New Roman"/>
          <w:sz w:val="28"/>
          <w:szCs w:val="28"/>
        </w:rPr>
        <w:t xml:space="preserve">3. </w:t>
      </w:r>
      <w:r w:rsidRPr="00E41E66">
        <w:rPr>
          <w:rFonts w:ascii="Times New Roman" w:hAnsi="Times New Roman" w:cs="Times New Roman"/>
          <w:sz w:val="28"/>
          <w:szCs w:val="28"/>
          <w:lang w:val="en-GB"/>
        </w:rPr>
        <w:t>The Joint Committee shall adopt the results of the reviews</w:t>
      </w:r>
      <w:r w:rsidRPr="00E41E66">
        <w:rPr>
          <w:rFonts w:ascii="Times New Roman" w:hAnsi="Times New Roman" w:cs="Times New Roman"/>
          <w:sz w:val="28"/>
          <w:szCs w:val="28"/>
        </w:rPr>
        <w:t xml:space="preserve"> in accordance with </w:t>
      </w:r>
      <w:r w:rsidRPr="00E41E66">
        <w:rPr>
          <w:rFonts w:ascii="Times New Roman" w:eastAsia="SimSun" w:hAnsi="Times New Roman" w:cs="Times New Roman"/>
          <w:sz w:val="28"/>
          <w:szCs w:val="28"/>
          <w:lang w:val="en-GB" w:eastAsia="zh-CN"/>
        </w:rPr>
        <w:t>Article VII.6 (Amendments) of the Agreement</w:t>
      </w:r>
      <w:r w:rsidRPr="00E41E66">
        <w:rPr>
          <w:rFonts w:ascii="Times New Roman" w:hAnsi="Times New Roman" w:cs="Times New Roman"/>
          <w:sz w:val="28"/>
          <w:szCs w:val="28"/>
        </w:rPr>
        <w:t>.</w:t>
      </w:r>
    </w:p>
    <w:p w14:paraId="6701D59D" w14:textId="00879559" w:rsidR="00415B9E"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6C79390B" w14:textId="77777777" w:rsidR="00E808EC" w:rsidRPr="00E41E66" w:rsidRDefault="00E808EC"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4C6CE0E5"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Article III.11</w:t>
      </w:r>
    </w:p>
    <w:p w14:paraId="07FC95F9" w14:textId="77777777" w:rsidR="00415B9E" w:rsidRPr="00845CFD" w:rsidRDefault="00415B9E" w:rsidP="00415B9E">
      <w:pPr>
        <w:spacing w:after="0" w:line="240" w:lineRule="auto"/>
        <w:jc w:val="center"/>
        <w:outlineLvl w:val="3"/>
        <w:rPr>
          <w:rFonts w:ascii="Times New Roman" w:eastAsia="SimSun" w:hAnsi="Times New Roman" w:cs="Times New Roman"/>
          <w:b/>
          <w:color w:val="FF0000"/>
          <w:sz w:val="28"/>
          <w:szCs w:val="28"/>
          <w:lang w:val="en-GB" w:eastAsia="zh-CN"/>
        </w:rPr>
      </w:pPr>
      <w:r w:rsidRPr="00845CFD">
        <w:rPr>
          <w:rFonts w:ascii="Times New Roman" w:eastAsia="SimSun" w:hAnsi="Times New Roman" w:cs="Times New Roman"/>
          <w:b/>
          <w:sz w:val="28"/>
          <w:szCs w:val="28"/>
          <w:lang w:val="en-GB" w:eastAsia="zh-CN"/>
        </w:rPr>
        <w:t>Transparency</w:t>
      </w:r>
      <w:r w:rsidRPr="00845CFD">
        <w:rPr>
          <w:rFonts w:ascii="Times New Roman" w:eastAsia="SimSun" w:hAnsi="Times New Roman" w:cs="Times New Roman"/>
          <w:b/>
          <w:color w:val="0070C0"/>
          <w:sz w:val="28"/>
          <w:szCs w:val="28"/>
          <w:lang w:val="en-GB" w:eastAsia="zh-CN"/>
        </w:rPr>
        <w:t xml:space="preserve"> </w:t>
      </w:r>
      <w:r w:rsidRPr="00845CFD">
        <w:rPr>
          <w:rFonts w:ascii="Times New Roman" w:eastAsia="SimSun" w:hAnsi="Times New Roman" w:cs="Times New Roman"/>
          <w:b/>
          <w:sz w:val="28"/>
          <w:szCs w:val="28"/>
          <w:lang w:val="en-GB" w:eastAsia="zh-CN"/>
        </w:rPr>
        <w:t>and Disclosure of Confidential Information</w:t>
      </w:r>
    </w:p>
    <w:p w14:paraId="001230B3"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54E30231"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The rights and obligations of the Parties in respect of transparency shall be governed by paragraphs 1 and 2 of Article III and by Article III </w:t>
      </w:r>
      <w:r w:rsidRPr="00E41E66">
        <w:rPr>
          <w:rFonts w:ascii="Times New Roman" w:eastAsia="SimSun" w:hAnsi="Times New Roman" w:cs="Times New Roman"/>
          <w:i/>
          <w:sz w:val="28"/>
          <w:szCs w:val="28"/>
          <w:lang w:val="en-GB" w:eastAsia="zh-CN"/>
        </w:rPr>
        <w:t>bis</w:t>
      </w:r>
      <w:r w:rsidRPr="00E41E66">
        <w:rPr>
          <w:rFonts w:ascii="Times New Roman" w:eastAsia="SimSun" w:hAnsi="Times New Roman" w:cs="Times New Roman"/>
          <w:sz w:val="28"/>
          <w:szCs w:val="28"/>
          <w:lang w:val="en-GB" w:eastAsia="zh-CN"/>
        </w:rPr>
        <w:t xml:space="preserve"> of the GATS, which are hereby incorporated into and made part of this Agreement.</w:t>
      </w:r>
    </w:p>
    <w:p w14:paraId="23D7F05D"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p>
    <w:p w14:paraId="0C0FDC38"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lastRenderedPageBreak/>
        <w:t>Article III.12</w:t>
      </w:r>
    </w:p>
    <w:p w14:paraId="577FFAAD"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Monopolies and Exclusive Service Suppliers</w:t>
      </w:r>
    </w:p>
    <w:p w14:paraId="63C0B0BD"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 </w:t>
      </w:r>
    </w:p>
    <w:p w14:paraId="72492018"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The rights and obligations of the Parties in respect of monopolies and exclusive service suppliers shall be governed by paragraphs 1, 2 and 5 of Article VIII of the GATS, which are hereby incorporated into and made part of this Agreement. </w:t>
      </w:r>
    </w:p>
    <w:p w14:paraId="7A6125F6"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7BFA4846"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4BB393A6"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Article III.13</w:t>
      </w:r>
    </w:p>
    <w:p w14:paraId="433428A3"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Business Practices</w:t>
      </w:r>
    </w:p>
    <w:p w14:paraId="4307CD2E"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 </w:t>
      </w:r>
    </w:p>
    <w:p w14:paraId="1D5740FE"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The rights and obligations of the Parties in respect of business practices shall be governed by Article IX of the GATS, which is hereby incorporated into and made part of this Agreement.</w:t>
      </w:r>
    </w:p>
    <w:p w14:paraId="37651D9A" w14:textId="77777777" w:rsidR="00415B9E" w:rsidRPr="00E41E66" w:rsidRDefault="00415B9E" w:rsidP="00415B9E">
      <w:pPr>
        <w:spacing w:after="0" w:line="240" w:lineRule="auto"/>
        <w:jc w:val="both"/>
        <w:outlineLvl w:val="3"/>
        <w:rPr>
          <w:rFonts w:ascii="Times New Roman" w:eastAsia="SimSun" w:hAnsi="Times New Roman" w:cs="Times New Roman"/>
          <w:color w:val="FF0000"/>
          <w:sz w:val="28"/>
          <w:szCs w:val="28"/>
          <w:lang w:val="en-GB" w:eastAsia="zh-CN"/>
        </w:rPr>
      </w:pPr>
    </w:p>
    <w:p w14:paraId="3D2D61CE" w14:textId="77777777" w:rsidR="00415B9E" w:rsidRPr="00E41E66" w:rsidRDefault="00415B9E" w:rsidP="00415B9E">
      <w:pPr>
        <w:spacing w:after="0" w:line="240" w:lineRule="auto"/>
        <w:jc w:val="both"/>
        <w:outlineLvl w:val="3"/>
        <w:rPr>
          <w:rFonts w:ascii="Times New Roman" w:eastAsia="SimSun" w:hAnsi="Times New Roman" w:cs="Times New Roman"/>
          <w:color w:val="0070C0"/>
          <w:sz w:val="28"/>
          <w:szCs w:val="28"/>
          <w:lang w:val="en-GB" w:eastAsia="zh-CN"/>
        </w:rPr>
      </w:pPr>
    </w:p>
    <w:p w14:paraId="110DF2E8"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Article III.14</w:t>
      </w:r>
    </w:p>
    <w:p w14:paraId="5F2C644E"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Schedules of Specific Commitments</w:t>
      </w:r>
    </w:p>
    <w:p w14:paraId="4510DCC0"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 </w:t>
      </w:r>
    </w:p>
    <w:p w14:paraId="32F1987A"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1. Each Party shall set out in a schedule the specific commitments it undertakes under Articles III.5</w:t>
      </w:r>
      <w:r>
        <w:rPr>
          <w:rFonts w:ascii="Times New Roman" w:eastAsia="SimSun" w:hAnsi="Times New Roman" w:cs="Times New Roman"/>
          <w:sz w:val="28"/>
          <w:szCs w:val="28"/>
          <w:lang w:val="en-GB" w:eastAsia="zh-CN"/>
        </w:rPr>
        <w:t xml:space="preserve"> (Market Access)</w:t>
      </w:r>
      <w:r w:rsidRPr="00E41E66">
        <w:rPr>
          <w:rFonts w:ascii="Times New Roman" w:eastAsia="SimSun" w:hAnsi="Times New Roman" w:cs="Times New Roman"/>
          <w:sz w:val="28"/>
          <w:szCs w:val="28"/>
          <w:lang w:val="en-GB" w:eastAsia="zh-CN"/>
        </w:rPr>
        <w:t>, III.6</w:t>
      </w:r>
      <w:r>
        <w:rPr>
          <w:rFonts w:ascii="Times New Roman" w:eastAsia="SimSun" w:hAnsi="Times New Roman" w:cs="Times New Roman"/>
          <w:sz w:val="28"/>
          <w:szCs w:val="28"/>
          <w:lang w:val="en-GB" w:eastAsia="zh-CN"/>
        </w:rPr>
        <w:t xml:space="preserve"> (National Treatment)</w:t>
      </w:r>
      <w:r w:rsidRPr="00E41E66">
        <w:rPr>
          <w:rFonts w:ascii="Times New Roman" w:eastAsia="SimSun" w:hAnsi="Times New Roman" w:cs="Times New Roman"/>
          <w:sz w:val="28"/>
          <w:szCs w:val="28"/>
          <w:lang w:val="en-GB" w:eastAsia="zh-CN"/>
        </w:rPr>
        <w:t xml:space="preserve"> and III.7</w:t>
      </w:r>
      <w:r>
        <w:rPr>
          <w:rFonts w:ascii="Times New Roman" w:eastAsia="SimSun" w:hAnsi="Times New Roman" w:cs="Times New Roman"/>
          <w:sz w:val="28"/>
          <w:szCs w:val="28"/>
          <w:lang w:val="en-GB" w:eastAsia="zh-CN"/>
        </w:rPr>
        <w:t>(Additional Commitments).</w:t>
      </w:r>
      <w:r w:rsidRPr="00E41E66">
        <w:rPr>
          <w:rFonts w:ascii="Times New Roman" w:eastAsia="SimSun" w:hAnsi="Times New Roman" w:cs="Times New Roman"/>
          <w:sz w:val="28"/>
          <w:szCs w:val="28"/>
          <w:lang w:val="en-GB" w:eastAsia="zh-CN"/>
        </w:rPr>
        <w:t xml:space="preserve"> With respect to sectors where such specific commitments are undertaken, each Schedule shall specify the elements set forth in subparagraphs (a) to (e) of paragraph 1 of Article XX of the GATS. </w:t>
      </w:r>
    </w:p>
    <w:p w14:paraId="79735B48"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p>
    <w:p w14:paraId="5981C6A0"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2. Measures inconsistent with both Articles III.5 </w:t>
      </w:r>
      <w:r>
        <w:rPr>
          <w:rFonts w:ascii="Times New Roman" w:eastAsia="SimSun" w:hAnsi="Times New Roman" w:cs="Times New Roman"/>
          <w:sz w:val="28"/>
          <w:szCs w:val="28"/>
          <w:lang w:val="en-GB" w:eastAsia="zh-CN"/>
        </w:rPr>
        <w:t xml:space="preserve">(Market Access) </w:t>
      </w:r>
      <w:r w:rsidRPr="00E41E66">
        <w:rPr>
          <w:rFonts w:ascii="Times New Roman" w:eastAsia="SimSun" w:hAnsi="Times New Roman" w:cs="Times New Roman"/>
          <w:sz w:val="28"/>
          <w:szCs w:val="28"/>
          <w:lang w:val="en-GB" w:eastAsia="zh-CN"/>
        </w:rPr>
        <w:t xml:space="preserve">and III.6 </w:t>
      </w:r>
      <w:r>
        <w:rPr>
          <w:rFonts w:ascii="Times New Roman" w:eastAsia="SimSun" w:hAnsi="Times New Roman" w:cs="Times New Roman"/>
          <w:sz w:val="28"/>
          <w:szCs w:val="28"/>
          <w:lang w:val="en-GB" w:eastAsia="zh-CN"/>
        </w:rPr>
        <w:t xml:space="preserve">(National Treatment) </w:t>
      </w:r>
      <w:r w:rsidRPr="00E41E66">
        <w:rPr>
          <w:rFonts w:ascii="Times New Roman" w:eastAsia="SimSun" w:hAnsi="Times New Roman" w:cs="Times New Roman"/>
          <w:sz w:val="28"/>
          <w:szCs w:val="28"/>
          <w:lang w:val="en-GB" w:eastAsia="zh-CN"/>
        </w:rPr>
        <w:t xml:space="preserve">shall be dealt with as provided for in paragraph 2 of Article XX of the GATS. </w:t>
      </w:r>
    </w:p>
    <w:p w14:paraId="62ADD080"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color w:val="0070C0"/>
          <w:sz w:val="28"/>
          <w:szCs w:val="28"/>
          <w:lang w:val="en-GB" w:eastAsia="zh-CN"/>
        </w:rPr>
        <w:t xml:space="preserve"> </w:t>
      </w:r>
    </w:p>
    <w:p w14:paraId="41249950"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3. The Parties’ Schedules of specific commitments are set out </w:t>
      </w:r>
      <w:r w:rsidRPr="006849F3">
        <w:rPr>
          <w:rFonts w:ascii="Times New Roman" w:eastAsia="SimSun" w:hAnsi="Times New Roman" w:cs="Times New Roman"/>
          <w:sz w:val="28"/>
          <w:szCs w:val="28"/>
          <w:lang w:val="en-GB" w:eastAsia="zh-CN"/>
        </w:rPr>
        <w:t>in Annex III.</w:t>
      </w:r>
    </w:p>
    <w:p w14:paraId="341A7199" w14:textId="77777777" w:rsidR="00415B9E" w:rsidRPr="00E41E66" w:rsidRDefault="00415B9E" w:rsidP="00415B9E">
      <w:pPr>
        <w:spacing w:after="0" w:line="240" w:lineRule="auto"/>
        <w:ind w:firstLine="708"/>
        <w:jc w:val="both"/>
        <w:outlineLvl w:val="3"/>
        <w:rPr>
          <w:rFonts w:ascii="Times New Roman" w:eastAsia="SimSun" w:hAnsi="Times New Roman" w:cs="Times New Roman"/>
          <w:color w:val="0070C0"/>
          <w:sz w:val="28"/>
          <w:szCs w:val="28"/>
          <w:lang w:val="en-GB" w:eastAsia="zh-CN"/>
        </w:rPr>
      </w:pPr>
    </w:p>
    <w:p w14:paraId="7584C4C2"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4. Neither Party may adopt more discriminatory measures with regard to services or service suppliers of the other Party in comparison with treatment accorded pursuant to the specific commitments undertaken in conformity with paragraph 1.</w:t>
      </w:r>
    </w:p>
    <w:p w14:paraId="017D3FF1" w14:textId="77777777" w:rsidR="00415B9E" w:rsidRPr="00E41E66" w:rsidRDefault="00415B9E" w:rsidP="00415B9E">
      <w:pPr>
        <w:spacing w:after="0" w:line="240" w:lineRule="auto"/>
        <w:jc w:val="both"/>
        <w:outlineLvl w:val="3"/>
        <w:rPr>
          <w:rFonts w:ascii="Times New Roman" w:eastAsia="SimSun" w:hAnsi="Times New Roman" w:cs="Times New Roman"/>
          <w:color w:val="FF0000"/>
          <w:sz w:val="28"/>
          <w:szCs w:val="28"/>
          <w:lang w:val="en-GB" w:eastAsia="zh-CN"/>
        </w:rPr>
      </w:pPr>
    </w:p>
    <w:p w14:paraId="3D0A9E99" w14:textId="087697B7" w:rsidR="00415B9E" w:rsidRDefault="00415B9E" w:rsidP="00415B9E">
      <w:pPr>
        <w:spacing w:after="0" w:line="240" w:lineRule="auto"/>
        <w:jc w:val="both"/>
        <w:outlineLvl w:val="3"/>
        <w:rPr>
          <w:rFonts w:ascii="Times New Roman" w:eastAsia="SimSun" w:hAnsi="Times New Roman" w:cs="Times New Roman"/>
          <w:color w:val="FF0000"/>
          <w:sz w:val="28"/>
          <w:szCs w:val="28"/>
          <w:lang w:val="en-GB" w:eastAsia="zh-CN"/>
        </w:rPr>
      </w:pPr>
    </w:p>
    <w:p w14:paraId="48A6FC01" w14:textId="77777777" w:rsidR="005065C0" w:rsidRPr="00E41E66" w:rsidRDefault="005065C0" w:rsidP="00415B9E">
      <w:pPr>
        <w:spacing w:after="0" w:line="240" w:lineRule="auto"/>
        <w:jc w:val="both"/>
        <w:outlineLvl w:val="3"/>
        <w:rPr>
          <w:rFonts w:ascii="Times New Roman" w:eastAsia="SimSun" w:hAnsi="Times New Roman" w:cs="Times New Roman"/>
          <w:color w:val="FF0000"/>
          <w:sz w:val="28"/>
          <w:szCs w:val="28"/>
          <w:lang w:val="en-GB" w:eastAsia="zh-CN"/>
        </w:rPr>
      </w:pPr>
    </w:p>
    <w:p w14:paraId="5B732734"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lastRenderedPageBreak/>
        <w:t>Article III.15</w:t>
      </w:r>
    </w:p>
    <w:p w14:paraId="6BB3D01A" w14:textId="77777777" w:rsidR="00415B9E" w:rsidRPr="00845CFD"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845CFD">
        <w:rPr>
          <w:rFonts w:ascii="Times New Roman" w:eastAsia="SimSun" w:hAnsi="Times New Roman" w:cs="Times New Roman"/>
          <w:b/>
          <w:sz w:val="28"/>
          <w:szCs w:val="28"/>
          <w:lang w:val="en-GB" w:eastAsia="zh-CN"/>
        </w:rPr>
        <w:t xml:space="preserve">Modification of Schedules </w:t>
      </w:r>
    </w:p>
    <w:p w14:paraId="6C4369F5" w14:textId="77777777" w:rsidR="00415B9E" w:rsidRPr="00E41E66" w:rsidRDefault="00415B9E" w:rsidP="00415B9E">
      <w:pPr>
        <w:spacing w:after="0" w:line="240" w:lineRule="auto"/>
        <w:jc w:val="both"/>
        <w:outlineLvl w:val="3"/>
        <w:rPr>
          <w:rFonts w:ascii="Times New Roman" w:eastAsia="SimSun" w:hAnsi="Times New Roman" w:cs="Times New Roman"/>
          <w:sz w:val="28"/>
          <w:szCs w:val="28"/>
          <w:lang w:val="en-GB" w:eastAsia="zh-CN"/>
        </w:rPr>
      </w:pPr>
    </w:p>
    <w:p w14:paraId="7144C739" w14:textId="77777777" w:rsidR="00415B9E" w:rsidRPr="00E41E66" w:rsidRDefault="00415B9E" w:rsidP="00415B9E">
      <w:pPr>
        <w:spacing w:after="0" w:line="240" w:lineRule="auto"/>
        <w:ind w:firstLine="708"/>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The Parties shall, upon written request by a Party, hold consultations to consider any modification or withdrawal of a specific commitment in the requesting Party’s Schedule of </w:t>
      </w:r>
      <w:r>
        <w:rPr>
          <w:rFonts w:ascii="Times New Roman" w:eastAsia="SimSun" w:hAnsi="Times New Roman" w:cs="Times New Roman"/>
          <w:sz w:val="28"/>
          <w:szCs w:val="28"/>
          <w:lang w:val="en-GB" w:eastAsia="zh-CN"/>
        </w:rPr>
        <w:t>S</w:t>
      </w:r>
      <w:r w:rsidRPr="00E41E66">
        <w:rPr>
          <w:rFonts w:ascii="Times New Roman" w:eastAsia="SimSun" w:hAnsi="Times New Roman" w:cs="Times New Roman"/>
          <w:sz w:val="28"/>
          <w:szCs w:val="28"/>
          <w:lang w:val="en-GB" w:eastAsia="zh-CN"/>
        </w:rPr>
        <w:t xml:space="preserve">pecific </w:t>
      </w:r>
      <w:r>
        <w:rPr>
          <w:rFonts w:ascii="Times New Roman" w:eastAsia="SimSun" w:hAnsi="Times New Roman" w:cs="Times New Roman"/>
          <w:sz w:val="28"/>
          <w:szCs w:val="28"/>
          <w:lang w:val="en-GB" w:eastAsia="zh-CN"/>
        </w:rPr>
        <w:t>C</w:t>
      </w:r>
      <w:r w:rsidRPr="00E41E66">
        <w:rPr>
          <w:rFonts w:ascii="Times New Roman" w:eastAsia="SimSun" w:hAnsi="Times New Roman" w:cs="Times New Roman"/>
          <w:sz w:val="28"/>
          <w:szCs w:val="28"/>
          <w:lang w:val="en-GB" w:eastAsia="zh-CN"/>
        </w:rPr>
        <w:t xml:space="preserve">ommitments. The consultations shall be held within three months after the requesting Party made its request. In the consultations, the Parties shall aim to ensure that a general level of mutually advantageous commitments no less favourable to trade than that provided for in the Schedule of </w:t>
      </w:r>
      <w:r>
        <w:rPr>
          <w:rFonts w:ascii="Times New Roman" w:eastAsia="SimSun" w:hAnsi="Times New Roman" w:cs="Times New Roman"/>
          <w:sz w:val="28"/>
          <w:szCs w:val="28"/>
          <w:lang w:val="en-GB" w:eastAsia="zh-CN"/>
        </w:rPr>
        <w:t>S</w:t>
      </w:r>
      <w:r w:rsidRPr="00E41E66">
        <w:rPr>
          <w:rFonts w:ascii="Times New Roman" w:eastAsia="SimSun" w:hAnsi="Times New Roman" w:cs="Times New Roman"/>
          <w:sz w:val="28"/>
          <w:szCs w:val="28"/>
          <w:lang w:val="en-GB" w:eastAsia="zh-CN"/>
        </w:rPr>
        <w:t xml:space="preserve">pecific </w:t>
      </w:r>
      <w:r>
        <w:rPr>
          <w:rFonts w:ascii="Times New Roman" w:eastAsia="SimSun" w:hAnsi="Times New Roman" w:cs="Times New Roman"/>
          <w:sz w:val="28"/>
          <w:szCs w:val="28"/>
          <w:lang w:val="en-GB" w:eastAsia="zh-CN"/>
        </w:rPr>
        <w:t>C</w:t>
      </w:r>
      <w:r w:rsidRPr="00E41E66">
        <w:rPr>
          <w:rFonts w:ascii="Times New Roman" w:eastAsia="SimSun" w:hAnsi="Times New Roman" w:cs="Times New Roman"/>
          <w:sz w:val="28"/>
          <w:szCs w:val="28"/>
          <w:lang w:val="en-GB" w:eastAsia="zh-CN"/>
        </w:rPr>
        <w:t>ommitments prior to such consultations is maintained. Modifications of Schedules are subject to the procedures set out in Articles VI.2 (Functions of the Joint Committee) and Article VII.6 (Amendments) of the Agreement.</w:t>
      </w:r>
    </w:p>
    <w:p w14:paraId="769BD335" w14:textId="77777777" w:rsidR="00415B9E" w:rsidRPr="00E41E66" w:rsidRDefault="00415B9E" w:rsidP="00415B9E">
      <w:pPr>
        <w:spacing w:after="0" w:line="240" w:lineRule="auto"/>
        <w:jc w:val="both"/>
        <w:outlineLvl w:val="3"/>
        <w:rPr>
          <w:rFonts w:ascii="Times New Roman" w:eastAsia="SimSun" w:hAnsi="Times New Roman" w:cs="Times New Roman"/>
          <w:color w:val="FF0000"/>
          <w:sz w:val="28"/>
          <w:szCs w:val="28"/>
          <w:lang w:val="en-GB" w:eastAsia="zh-CN"/>
        </w:rPr>
      </w:pPr>
    </w:p>
    <w:p w14:paraId="5302A20C" w14:textId="77777777" w:rsidR="00415B9E" w:rsidRPr="00E41E66" w:rsidRDefault="00415B9E" w:rsidP="00415B9E">
      <w:pPr>
        <w:spacing w:after="0" w:line="240" w:lineRule="auto"/>
        <w:jc w:val="both"/>
        <w:outlineLvl w:val="3"/>
        <w:rPr>
          <w:rFonts w:ascii="Times New Roman" w:eastAsia="SimSun" w:hAnsi="Times New Roman" w:cs="Times New Roman"/>
          <w:color w:val="FF0000"/>
          <w:sz w:val="28"/>
          <w:szCs w:val="28"/>
          <w:lang w:val="en-GB" w:eastAsia="zh-CN"/>
        </w:rPr>
      </w:pPr>
    </w:p>
    <w:p w14:paraId="270F81B3" w14:textId="77777777" w:rsidR="00415B9E" w:rsidRPr="00251B9B"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251B9B">
        <w:rPr>
          <w:rFonts w:ascii="Times New Roman" w:eastAsia="SimSun" w:hAnsi="Times New Roman" w:cs="Times New Roman"/>
          <w:b/>
          <w:sz w:val="28"/>
          <w:szCs w:val="28"/>
          <w:lang w:val="en-GB" w:eastAsia="zh-CN"/>
        </w:rPr>
        <w:t>Article III.16</w:t>
      </w:r>
    </w:p>
    <w:p w14:paraId="18EF739E" w14:textId="77777777" w:rsidR="00415B9E" w:rsidRPr="00251B9B"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251B9B">
        <w:rPr>
          <w:rFonts w:ascii="Times New Roman" w:eastAsia="SimSun" w:hAnsi="Times New Roman" w:cs="Times New Roman"/>
          <w:b/>
          <w:sz w:val="28"/>
          <w:szCs w:val="28"/>
          <w:lang w:val="en-GB" w:eastAsia="zh-CN"/>
        </w:rPr>
        <w:t>Review</w:t>
      </w:r>
    </w:p>
    <w:p w14:paraId="353321BB" w14:textId="77777777" w:rsidR="00415B9E" w:rsidRPr="00E41E66" w:rsidRDefault="00415B9E" w:rsidP="00415B9E">
      <w:pPr>
        <w:spacing w:after="0" w:line="240" w:lineRule="auto"/>
        <w:jc w:val="center"/>
        <w:outlineLvl w:val="3"/>
        <w:rPr>
          <w:rFonts w:ascii="Times New Roman" w:hAnsi="Times New Roman" w:cs="Times New Roman"/>
          <w:bCs/>
          <w:i/>
          <w:iCs/>
          <w:sz w:val="28"/>
          <w:szCs w:val="28"/>
          <w:lang w:val="en-GB"/>
        </w:rPr>
      </w:pPr>
    </w:p>
    <w:p w14:paraId="05A1D8A8" w14:textId="77777777" w:rsidR="00415B9E" w:rsidRPr="00E41E66" w:rsidRDefault="00415B9E" w:rsidP="00415B9E">
      <w:pPr>
        <w:spacing w:after="0" w:line="240" w:lineRule="auto"/>
        <w:ind w:firstLine="708"/>
        <w:jc w:val="both"/>
        <w:outlineLvl w:val="3"/>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 xml:space="preserve">With the objective of further liberalising trade in services between them, in particular eliminating substantially all remaining discrimination within a period of ten years, at the Joint Committee the Parties shall review at least every two years, or more frequently if so agreed, their Schedules of </w:t>
      </w:r>
      <w:r>
        <w:rPr>
          <w:rFonts w:ascii="Times New Roman" w:eastAsia="SimSun" w:hAnsi="Times New Roman" w:cs="Times New Roman"/>
          <w:sz w:val="28"/>
          <w:szCs w:val="28"/>
          <w:lang w:val="en-GB" w:eastAsia="zh-CN"/>
        </w:rPr>
        <w:t>S</w:t>
      </w:r>
      <w:r w:rsidRPr="00E41E66">
        <w:rPr>
          <w:rFonts w:ascii="Times New Roman" w:eastAsia="SimSun" w:hAnsi="Times New Roman" w:cs="Times New Roman"/>
          <w:sz w:val="28"/>
          <w:szCs w:val="28"/>
          <w:lang w:val="en-GB" w:eastAsia="zh-CN"/>
        </w:rPr>
        <w:t xml:space="preserve">pecific </w:t>
      </w:r>
      <w:r>
        <w:rPr>
          <w:rFonts w:ascii="Times New Roman" w:eastAsia="SimSun" w:hAnsi="Times New Roman" w:cs="Times New Roman"/>
          <w:sz w:val="28"/>
          <w:szCs w:val="28"/>
          <w:lang w:val="en-GB" w:eastAsia="zh-CN"/>
        </w:rPr>
        <w:t>C</w:t>
      </w:r>
      <w:r w:rsidRPr="00E41E66">
        <w:rPr>
          <w:rFonts w:ascii="Times New Roman" w:eastAsia="SimSun" w:hAnsi="Times New Roman" w:cs="Times New Roman"/>
          <w:sz w:val="28"/>
          <w:szCs w:val="28"/>
          <w:lang w:val="en-GB" w:eastAsia="zh-CN"/>
        </w:rPr>
        <w:t xml:space="preserve">ommitments and their Lists of MFN Exemptions, </w:t>
      </w:r>
      <w:proofErr w:type="gramStart"/>
      <w:r w:rsidRPr="00E41E66">
        <w:rPr>
          <w:rFonts w:ascii="Times New Roman" w:eastAsia="SimSun" w:hAnsi="Times New Roman" w:cs="Times New Roman"/>
          <w:sz w:val="28"/>
          <w:szCs w:val="28"/>
          <w:lang w:val="en-GB" w:eastAsia="zh-CN"/>
        </w:rPr>
        <w:t>taking into account</w:t>
      </w:r>
      <w:proofErr w:type="gramEnd"/>
      <w:r w:rsidRPr="00E41E66">
        <w:rPr>
          <w:rFonts w:ascii="Times New Roman" w:eastAsia="SimSun" w:hAnsi="Times New Roman" w:cs="Times New Roman"/>
          <w:sz w:val="28"/>
          <w:szCs w:val="28"/>
          <w:lang w:val="en-GB" w:eastAsia="zh-CN"/>
        </w:rPr>
        <w:t xml:space="preserve"> in particular any autonomous liberalisation and</w:t>
      </w:r>
      <w:r>
        <w:rPr>
          <w:rFonts w:ascii="Times New Roman" w:eastAsia="SimSun" w:hAnsi="Times New Roman" w:cs="Times New Roman"/>
          <w:sz w:val="28"/>
          <w:szCs w:val="28"/>
          <w:lang w:val="en-GB" w:eastAsia="zh-CN"/>
        </w:rPr>
        <w:t>/or</w:t>
      </w:r>
      <w:r w:rsidRPr="00E41E66">
        <w:rPr>
          <w:rFonts w:ascii="Times New Roman" w:eastAsia="SimSun" w:hAnsi="Times New Roman" w:cs="Times New Roman"/>
          <w:sz w:val="28"/>
          <w:szCs w:val="28"/>
          <w:lang w:val="en-GB" w:eastAsia="zh-CN"/>
        </w:rPr>
        <w:t xml:space="preserve"> on-going work under the auspices of the WTO. The first </w:t>
      </w:r>
      <w:r>
        <w:rPr>
          <w:rFonts w:ascii="Times New Roman" w:eastAsia="SimSun" w:hAnsi="Times New Roman" w:cs="Times New Roman"/>
          <w:sz w:val="28"/>
          <w:szCs w:val="28"/>
          <w:lang w:val="en-GB" w:eastAsia="zh-CN"/>
        </w:rPr>
        <w:t xml:space="preserve">of </w:t>
      </w:r>
      <w:r w:rsidRPr="00E41E66">
        <w:rPr>
          <w:rFonts w:ascii="Times New Roman" w:eastAsia="SimSun" w:hAnsi="Times New Roman" w:cs="Times New Roman"/>
          <w:sz w:val="28"/>
          <w:szCs w:val="28"/>
          <w:lang w:val="en-GB" w:eastAsia="zh-CN"/>
        </w:rPr>
        <w:t>such review</w:t>
      </w:r>
      <w:r>
        <w:rPr>
          <w:rFonts w:ascii="Times New Roman" w:eastAsia="SimSun" w:hAnsi="Times New Roman" w:cs="Times New Roman"/>
          <w:sz w:val="28"/>
          <w:szCs w:val="28"/>
          <w:lang w:val="en-GB" w:eastAsia="zh-CN"/>
        </w:rPr>
        <w:t>s</w:t>
      </w:r>
      <w:r w:rsidRPr="00E41E66">
        <w:rPr>
          <w:rFonts w:ascii="Times New Roman" w:eastAsia="SimSun" w:hAnsi="Times New Roman" w:cs="Times New Roman"/>
          <w:sz w:val="28"/>
          <w:szCs w:val="28"/>
          <w:lang w:val="en-GB" w:eastAsia="zh-CN"/>
        </w:rPr>
        <w:t xml:space="preserve"> shall take place no later than two years after the entry into force of this Agreement.</w:t>
      </w:r>
    </w:p>
    <w:p w14:paraId="2D0150B7" w14:textId="2F42A204" w:rsidR="00415B9E" w:rsidRDefault="00415B9E" w:rsidP="00415B9E">
      <w:pPr>
        <w:spacing w:after="0" w:line="240" w:lineRule="auto"/>
        <w:jc w:val="center"/>
        <w:outlineLvl w:val="3"/>
        <w:rPr>
          <w:rFonts w:ascii="Times New Roman" w:eastAsia="SimSun" w:hAnsi="Times New Roman" w:cs="Times New Roman"/>
          <w:color w:val="FF0000"/>
          <w:sz w:val="28"/>
          <w:szCs w:val="28"/>
          <w:lang w:val="en-GB" w:eastAsia="zh-CN"/>
        </w:rPr>
      </w:pPr>
    </w:p>
    <w:p w14:paraId="2A4E4F64" w14:textId="77777777" w:rsidR="00E808EC" w:rsidRPr="00E41E66" w:rsidRDefault="00E808EC" w:rsidP="00415B9E">
      <w:pPr>
        <w:spacing w:after="0" w:line="240" w:lineRule="auto"/>
        <w:jc w:val="center"/>
        <w:outlineLvl w:val="3"/>
        <w:rPr>
          <w:rFonts w:ascii="Times New Roman" w:eastAsia="SimSun" w:hAnsi="Times New Roman" w:cs="Times New Roman"/>
          <w:color w:val="FF0000"/>
          <w:sz w:val="28"/>
          <w:szCs w:val="28"/>
          <w:lang w:val="en-GB" w:eastAsia="zh-CN"/>
        </w:rPr>
      </w:pPr>
    </w:p>
    <w:p w14:paraId="5C0ABB68" w14:textId="77777777" w:rsidR="00E808EC" w:rsidRPr="00E808EC" w:rsidRDefault="00415B9E" w:rsidP="00E808EC">
      <w:pPr>
        <w:spacing w:after="0" w:line="240" w:lineRule="auto"/>
        <w:jc w:val="center"/>
        <w:outlineLvl w:val="3"/>
        <w:rPr>
          <w:rFonts w:ascii="Times New Roman" w:eastAsia="SimSun" w:hAnsi="Times New Roman" w:cs="Times New Roman"/>
          <w:b/>
          <w:sz w:val="28"/>
          <w:szCs w:val="28"/>
          <w:lang w:val="en-GB" w:eastAsia="zh-CN"/>
        </w:rPr>
      </w:pPr>
      <w:r w:rsidRPr="00E808EC">
        <w:rPr>
          <w:rFonts w:ascii="Times New Roman" w:eastAsia="SimSun" w:hAnsi="Times New Roman" w:cs="Times New Roman"/>
          <w:b/>
          <w:sz w:val="28"/>
          <w:szCs w:val="28"/>
          <w:lang w:val="en-GB" w:eastAsia="zh-CN"/>
        </w:rPr>
        <w:t>Article III.17</w:t>
      </w:r>
    </w:p>
    <w:p w14:paraId="709E0050" w14:textId="16D748A6" w:rsidR="00415B9E" w:rsidRPr="00E808EC" w:rsidRDefault="00415B9E" w:rsidP="00E808EC">
      <w:pPr>
        <w:spacing w:after="0" w:line="240" w:lineRule="auto"/>
        <w:jc w:val="center"/>
        <w:outlineLvl w:val="3"/>
        <w:rPr>
          <w:rFonts w:ascii="Times New Roman" w:eastAsia="SimSun" w:hAnsi="Times New Roman" w:cs="Times New Roman"/>
          <w:b/>
          <w:sz w:val="28"/>
          <w:szCs w:val="28"/>
          <w:lang w:val="en-GB" w:eastAsia="zh-CN"/>
        </w:rPr>
      </w:pPr>
      <w:r w:rsidRPr="00E808EC">
        <w:rPr>
          <w:rFonts w:ascii="Times New Roman" w:eastAsia="SimSun" w:hAnsi="Times New Roman" w:cs="Times New Roman"/>
          <w:b/>
          <w:sz w:val="28"/>
          <w:szCs w:val="28"/>
          <w:lang w:val="en-GB" w:eastAsia="zh-CN"/>
        </w:rPr>
        <w:t>Denial of Benefits</w:t>
      </w:r>
    </w:p>
    <w:p w14:paraId="787EF10C" w14:textId="77777777" w:rsidR="00415B9E" w:rsidRPr="004653F9" w:rsidRDefault="00415B9E" w:rsidP="00415B9E">
      <w:pPr>
        <w:autoSpaceDE w:val="0"/>
        <w:autoSpaceDN w:val="0"/>
        <w:adjustRightInd w:val="0"/>
        <w:spacing w:after="0" w:line="240" w:lineRule="auto"/>
        <w:jc w:val="center"/>
        <w:rPr>
          <w:rFonts w:ascii="Times New Roman" w:hAnsi="Times New Roman" w:cs="Times New Roman"/>
          <w:bCs/>
          <w:sz w:val="28"/>
          <w:szCs w:val="28"/>
        </w:rPr>
      </w:pPr>
    </w:p>
    <w:p w14:paraId="38F26075" w14:textId="77777777" w:rsidR="00415B9E" w:rsidRPr="004653F9" w:rsidRDefault="00415B9E" w:rsidP="00415B9E">
      <w:pPr>
        <w:autoSpaceDE w:val="0"/>
        <w:autoSpaceDN w:val="0"/>
        <w:adjustRightInd w:val="0"/>
        <w:spacing w:after="0" w:line="240" w:lineRule="auto"/>
        <w:jc w:val="both"/>
        <w:rPr>
          <w:rFonts w:ascii="Times New Roman" w:hAnsi="Times New Roman" w:cs="Times New Roman"/>
          <w:sz w:val="28"/>
          <w:szCs w:val="28"/>
        </w:rPr>
      </w:pPr>
      <w:r w:rsidRPr="004653F9">
        <w:rPr>
          <w:rFonts w:ascii="Times New Roman" w:hAnsi="Times New Roman" w:cs="Times New Roman"/>
          <w:sz w:val="28"/>
          <w:szCs w:val="28"/>
        </w:rPr>
        <w:t xml:space="preserve">1. Subject to prior notification and consultation, a Party may deny the benefits of this Chapter to a service supplier of </w:t>
      </w:r>
      <w:r>
        <w:rPr>
          <w:rFonts w:ascii="Times New Roman" w:hAnsi="Times New Roman" w:cs="Times New Roman"/>
          <w:sz w:val="28"/>
          <w:szCs w:val="28"/>
        </w:rPr>
        <w:t xml:space="preserve">the </w:t>
      </w:r>
      <w:r w:rsidRPr="004653F9">
        <w:rPr>
          <w:rFonts w:ascii="Times New Roman" w:hAnsi="Times New Roman" w:cs="Times New Roman"/>
          <w:sz w:val="28"/>
          <w:szCs w:val="28"/>
        </w:rPr>
        <w:t>other Party if the service supplier is a juridical person owned or controlled by persons of a non-Party, and the denying Party:</w:t>
      </w:r>
    </w:p>
    <w:p w14:paraId="456B2F29" w14:textId="77777777" w:rsidR="00415B9E" w:rsidRPr="004653F9" w:rsidRDefault="00415B9E" w:rsidP="00415B9E">
      <w:pPr>
        <w:autoSpaceDE w:val="0"/>
        <w:autoSpaceDN w:val="0"/>
        <w:adjustRightInd w:val="0"/>
        <w:spacing w:after="0" w:line="240" w:lineRule="auto"/>
        <w:jc w:val="both"/>
        <w:rPr>
          <w:rFonts w:ascii="Times New Roman" w:hAnsi="Times New Roman" w:cs="Times New Roman"/>
          <w:sz w:val="28"/>
          <w:szCs w:val="28"/>
        </w:rPr>
      </w:pPr>
    </w:p>
    <w:p w14:paraId="3BFD1CC0" w14:textId="77777777" w:rsidR="00415B9E"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r w:rsidRPr="004653F9">
        <w:rPr>
          <w:rFonts w:ascii="Times New Roman" w:hAnsi="Times New Roman" w:cs="Times New Roman"/>
          <w:sz w:val="28"/>
          <w:szCs w:val="28"/>
        </w:rPr>
        <w:t>(a) does not maintain diplomatic relations with the non-Party; or</w:t>
      </w:r>
    </w:p>
    <w:p w14:paraId="7844B7F4" w14:textId="77777777" w:rsidR="00415B9E" w:rsidRPr="004653F9"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p>
    <w:p w14:paraId="7F521368" w14:textId="77777777" w:rsidR="00415B9E" w:rsidRPr="004653F9"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r w:rsidRPr="004653F9">
        <w:rPr>
          <w:rFonts w:ascii="Times New Roman" w:hAnsi="Times New Roman" w:cs="Times New Roman"/>
          <w:sz w:val="28"/>
          <w:szCs w:val="28"/>
        </w:rPr>
        <w:t xml:space="preserve">(b) adopts or maintains measures with respect to the non-Party or a person of the non-Party that prohibit transactions with the juridical person or </w:t>
      </w:r>
      <w:r w:rsidRPr="004653F9">
        <w:rPr>
          <w:rFonts w:ascii="Times New Roman" w:hAnsi="Times New Roman" w:cs="Times New Roman"/>
          <w:sz w:val="28"/>
          <w:szCs w:val="28"/>
        </w:rPr>
        <w:lastRenderedPageBreak/>
        <w:t>that would be violated or circumvented</w:t>
      </w:r>
      <w:r>
        <w:rPr>
          <w:rFonts w:ascii="Times New Roman" w:hAnsi="Times New Roman" w:cs="Times New Roman"/>
          <w:sz w:val="28"/>
          <w:szCs w:val="28"/>
        </w:rPr>
        <w:t>,</w:t>
      </w:r>
      <w:r w:rsidRPr="004653F9">
        <w:rPr>
          <w:rFonts w:ascii="Times New Roman" w:hAnsi="Times New Roman" w:cs="Times New Roman"/>
          <w:sz w:val="28"/>
          <w:szCs w:val="28"/>
        </w:rPr>
        <w:t xml:space="preserve"> if the benefits of this Chapter were accorded to the juridical person.</w:t>
      </w:r>
    </w:p>
    <w:p w14:paraId="0ABF8215" w14:textId="77777777" w:rsidR="00415B9E" w:rsidRPr="004653F9"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p>
    <w:p w14:paraId="6FEE187F" w14:textId="77777777" w:rsidR="00415B9E" w:rsidRPr="004653F9" w:rsidRDefault="00415B9E" w:rsidP="00415B9E">
      <w:pPr>
        <w:autoSpaceDE w:val="0"/>
        <w:autoSpaceDN w:val="0"/>
        <w:adjustRightInd w:val="0"/>
        <w:spacing w:after="0" w:line="240" w:lineRule="auto"/>
        <w:jc w:val="both"/>
        <w:rPr>
          <w:rFonts w:ascii="Times New Roman" w:hAnsi="Times New Roman" w:cs="Times New Roman"/>
          <w:sz w:val="28"/>
          <w:szCs w:val="28"/>
        </w:rPr>
      </w:pPr>
      <w:r w:rsidRPr="004653F9">
        <w:rPr>
          <w:rFonts w:ascii="Times New Roman" w:hAnsi="Times New Roman" w:cs="Times New Roman"/>
          <w:sz w:val="28"/>
          <w:szCs w:val="28"/>
        </w:rPr>
        <w:t>2. Subject to prior notification and consultation, a Party may deny the benefits of this Chapter:</w:t>
      </w:r>
    </w:p>
    <w:p w14:paraId="1C2EBB2C" w14:textId="77777777" w:rsidR="00415B9E" w:rsidRPr="004653F9" w:rsidRDefault="00415B9E" w:rsidP="00415B9E">
      <w:pPr>
        <w:autoSpaceDE w:val="0"/>
        <w:autoSpaceDN w:val="0"/>
        <w:adjustRightInd w:val="0"/>
        <w:spacing w:after="0" w:line="240" w:lineRule="auto"/>
        <w:jc w:val="both"/>
        <w:rPr>
          <w:rFonts w:ascii="Times New Roman" w:hAnsi="Times New Roman" w:cs="Times New Roman"/>
          <w:sz w:val="28"/>
          <w:szCs w:val="28"/>
        </w:rPr>
      </w:pPr>
    </w:p>
    <w:p w14:paraId="47CF445A" w14:textId="77777777" w:rsidR="00415B9E"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r w:rsidRPr="004653F9">
        <w:rPr>
          <w:rFonts w:ascii="Times New Roman" w:hAnsi="Times New Roman" w:cs="Times New Roman"/>
          <w:sz w:val="28"/>
          <w:szCs w:val="28"/>
        </w:rPr>
        <w:t>(a) to the supply of a service, if it establishes that the service is supplied from or in the territory of a non-Party;</w:t>
      </w:r>
    </w:p>
    <w:p w14:paraId="757E0177" w14:textId="77777777" w:rsidR="00415B9E" w:rsidRPr="004653F9"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p>
    <w:p w14:paraId="7E0B2B16" w14:textId="77777777" w:rsidR="00415B9E"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r w:rsidRPr="004653F9">
        <w:rPr>
          <w:rFonts w:ascii="Times New Roman" w:hAnsi="Times New Roman" w:cs="Times New Roman"/>
          <w:sz w:val="28"/>
          <w:szCs w:val="28"/>
        </w:rPr>
        <w:t>(b) in the case of the supply of a maritime transport service, if it establishes that the service is supplied:</w:t>
      </w:r>
    </w:p>
    <w:p w14:paraId="0D80EAC0" w14:textId="77777777" w:rsidR="00415B9E" w:rsidRPr="004653F9"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p>
    <w:p w14:paraId="25BA6FB0" w14:textId="77777777" w:rsidR="00415B9E" w:rsidRDefault="00415B9E" w:rsidP="00415B9E">
      <w:pPr>
        <w:autoSpaceDE w:val="0"/>
        <w:autoSpaceDN w:val="0"/>
        <w:adjustRightInd w:val="0"/>
        <w:spacing w:after="0" w:line="240" w:lineRule="auto"/>
        <w:ind w:left="708" w:firstLine="708"/>
        <w:jc w:val="both"/>
        <w:rPr>
          <w:rFonts w:ascii="Times New Roman" w:hAnsi="Times New Roman" w:cs="Times New Roman"/>
          <w:sz w:val="28"/>
          <w:szCs w:val="28"/>
        </w:rPr>
      </w:pPr>
      <w:r w:rsidRPr="004653F9">
        <w:rPr>
          <w:rFonts w:ascii="Times New Roman" w:hAnsi="Times New Roman" w:cs="Times New Roman"/>
          <w:sz w:val="28"/>
          <w:szCs w:val="28"/>
        </w:rPr>
        <w:t>(</w:t>
      </w:r>
      <w:proofErr w:type="spellStart"/>
      <w:r w:rsidRPr="004653F9">
        <w:rPr>
          <w:rFonts w:ascii="Times New Roman" w:hAnsi="Times New Roman" w:cs="Times New Roman"/>
          <w:sz w:val="28"/>
          <w:szCs w:val="28"/>
        </w:rPr>
        <w:t>i</w:t>
      </w:r>
      <w:proofErr w:type="spellEnd"/>
      <w:r w:rsidRPr="004653F9">
        <w:rPr>
          <w:rFonts w:ascii="Times New Roman" w:hAnsi="Times New Roman" w:cs="Times New Roman"/>
          <w:sz w:val="28"/>
          <w:szCs w:val="28"/>
        </w:rPr>
        <w:t>) by a vessel registered under the laws of a non-Party, and</w:t>
      </w:r>
    </w:p>
    <w:p w14:paraId="7C5B85A8" w14:textId="77777777" w:rsidR="00415B9E" w:rsidRPr="004653F9" w:rsidRDefault="00415B9E" w:rsidP="00415B9E">
      <w:pPr>
        <w:autoSpaceDE w:val="0"/>
        <w:autoSpaceDN w:val="0"/>
        <w:adjustRightInd w:val="0"/>
        <w:spacing w:after="0" w:line="240" w:lineRule="auto"/>
        <w:ind w:left="708" w:firstLine="708"/>
        <w:jc w:val="both"/>
        <w:rPr>
          <w:rFonts w:ascii="Times New Roman" w:hAnsi="Times New Roman" w:cs="Times New Roman"/>
          <w:sz w:val="28"/>
          <w:szCs w:val="28"/>
        </w:rPr>
      </w:pPr>
    </w:p>
    <w:p w14:paraId="5E236C40" w14:textId="77777777" w:rsidR="00415B9E" w:rsidRDefault="00415B9E" w:rsidP="00415B9E">
      <w:pPr>
        <w:autoSpaceDE w:val="0"/>
        <w:autoSpaceDN w:val="0"/>
        <w:adjustRightInd w:val="0"/>
        <w:spacing w:after="0" w:line="240" w:lineRule="auto"/>
        <w:ind w:left="708" w:firstLine="708"/>
        <w:jc w:val="both"/>
        <w:rPr>
          <w:rFonts w:ascii="Times New Roman" w:hAnsi="Times New Roman" w:cs="Times New Roman"/>
          <w:sz w:val="28"/>
          <w:szCs w:val="28"/>
        </w:rPr>
      </w:pPr>
      <w:r w:rsidRPr="004653F9">
        <w:rPr>
          <w:rFonts w:ascii="Times New Roman" w:hAnsi="Times New Roman" w:cs="Times New Roman"/>
          <w:sz w:val="28"/>
          <w:szCs w:val="28"/>
        </w:rPr>
        <w:t>(ii) by a person which operates and/or uses the vessel in whole or in part but which is of a non-Party;</w:t>
      </w:r>
    </w:p>
    <w:p w14:paraId="0FFCB496" w14:textId="77777777" w:rsidR="00415B9E" w:rsidRPr="004653F9" w:rsidRDefault="00415B9E" w:rsidP="00415B9E">
      <w:pPr>
        <w:autoSpaceDE w:val="0"/>
        <w:autoSpaceDN w:val="0"/>
        <w:adjustRightInd w:val="0"/>
        <w:spacing w:after="0" w:line="240" w:lineRule="auto"/>
        <w:ind w:left="708" w:firstLine="708"/>
        <w:jc w:val="both"/>
        <w:rPr>
          <w:rFonts w:ascii="Times New Roman" w:hAnsi="Times New Roman" w:cs="Times New Roman"/>
          <w:sz w:val="28"/>
          <w:szCs w:val="28"/>
        </w:rPr>
      </w:pPr>
    </w:p>
    <w:p w14:paraId="6CA89018" w14:textId="77777777" w:rsidR="00415B9E" w:rsidRPr="004653F9" w:rsidRDefault="00415B9E" w:rsidP="00415B9E">
      <w:pPr>
        <w:autoSpaceDE w:val="0"/>
        <w:autoSpaceDN w:val="0"/>
        <w:adjustRightInd w:val="0"/>
        <w:spacing w:after="0" w:line="240" w:lineRule="auto"/>
        <w:ind w:firstLine="708"/>
        <w:jc w:val="both"/>
        <w:rPr>
          <w:rFonts w:ascii="Times New Roman" w:hAnsi="Times New Roman" w:cs="Times New Roman"/>
          <w:sz w:val="28"/>
          <w:szCs w:val="28"/>
        </w:rPr>
      </w:pPr>
      <w:r w:rsidRPr="004653F9">
        <w:rPr>
          <w:rFonts w:ascii="Times New Roman" w:hAnsi="Times New Roman" w:cs="Times New Roman"/>
          <w:sz w:val="28"/>
          <w:szCs w:val="28"/>
        </w:rPr>
        <w:t>(c) to a service supplier of the other Party where the Party establishes that the service supplier is owned or controlled by persons of a non-Party or of the denying party and that it has no substantive business operatio</w:t>
      </w:r>
      <w:r>
        <w:rPr>
          <w:rFonts w:ascii="Times New Roman" w:hAnsi="Times New Roman" w:cs="Times New Roman"/>
          <w:sz w:val="28"/>
          <w:szCs w:val="28"/>
        </w:rPr>
        <w:t>ns in the territory of a Party.</w:t>
      </w:r>
    </w:p>
    <w:p w14:paraId="19ACCC00" w14:textId="576A2057" w:rsidR="00415B9E" w:rsidRDefault="00415B9E" w:rsidP="00415B9E">
      <w:pPr>
        <w:spacing w:after="0" w:line="240" w:lineRule="auto"/>
        <w:jc w:val="both"/>
        <w:outlineLvl w:val="3"/>
        <w:rPr>
          <w:rFonts w:ascii="Times New Roman" w:eastAsia="SimSun" w:hAnsi="Times New Roman" w:cs="Times New Roman"/>
          <w:i/>
          <w:color w:val="FF0000"/>
          <w:sz w:val="28"/>
          <w:szCs w:val="28"/>
          <w:lang w:val="en-GB" w:eastAsia="zh-CN"/>
        </w:rPr>
      </w:pPr>
    </w:p>
    <w:p w14:paraId="1D677F1A" w14:textId="77777777" w:rsidR="00E808EC" w:rsidRPr="00E41E66" w:rsidRDefault="00E808EC" w:rsidP="00415B9E">
      <w:pPr>
        <w:spacing w:after="0" w:line="240" w:lineRule="auto"/>
        <w:jc w:val="both"/>
        <w:outlineLvl w:val="3"/>
        <w:rPr>
          <w:rFonts w:ascii="Times New Roman" w:eastAsia="SimSun" w:hAnsi="Times New Roman" w:cs="Times New Roman"/>
          <w:i/>
          <w:color w:val="FF0000"/>
          <w:sz w:val="28"/>
          <w:szCs w:val="28"/>
          <w:lang w:val="en-GB" w:eastAsia="zh-CN"/>
        </w:rPr>
      </w:pPr>
    </w:p>
    <w:p w14:paraId="151AE967" w14:textId="77777777" w:rsidR="00415B9E" w:rsidRPr="00251B9B"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251B9B">
        <w:rPr>
          <w:rFonts w:ascii="Times New Roman" w:eastAsia="SimSun" w:hAnsi="Times New Roman" w:cs="Times New Roman"/>
          <w:b/>
          <w:sz w:val="28"/>
          <w:szCs w:val="28"/>
          <w:lang w:val="en-GB" w:eastAsia="zh-CN"/>
        </w:rPr>
        <w:t>Article III.18</w:t>
      </w:r>
    </w:p>
    <w:p w14:paraId="4478E03F" w14:textId="77777777" w:rsidR="00415B9E" w:rsidRPr="00251B9B" w:rsidRDefault="00415B9E" w:rsidP="00415B9E">
      <w:pPr>
        <w:spacing w:after="0" w:line="240" w:lineRule="auto"/>
        <w:jc w:val="center"/>
        <w:outlineLvl w:val="3"/>
        <w:rPr>
          <w:rFonts w:ascii="Times New Roman" w:eastAsia="SimSun" w:hAnsi="Times New Roman" w:cs="Times New Roman"/>
          <w:b/>
          <w:sz w:val="28"/>
          <w:szCs w:val="28"/>
          <w:lang w:val="en-GB" w:eastAsia="zh-CN"/>
        </w:rPr>
      </w:pPr>
      <w:r w:rsidRPr="00251B9B">
        <w:rPr>
          <w:rFonts w:ascii="Times New Roman" w:eastAsia="SimSun" w:hAnsi="Times New Roman" w:cs="Times New Roman"/>
          <w:b/>
          <w:sz w:val="28"/>
          <w:szCs w:val="28"/>
          <w:lang w:val="en-GB" w:eastAsia="zh-CN"/>
        </w:rPr>
        <w:t>Annexes</w:t>
      </w:r>
    </w:p>
    <w:p w14:paraId="6C3FA3D4" w14:textId="77777777" w:rsidR="00415B9E" w:rsidRPr="00E41E66" w:rsidRDefault="00415B9E" w:rsidP="00415B9E">
      <w:pPr>
        <w:spacing w:after="0" w:line="240" w:lineRule="auto"/>
        <w:jc w:val="center"/>
        <w:outlineLvl w:val="3"/>
        <w:rPr>
          <w:rFonts w:ascii="Times New Roman" w:hAnsi="Times New Roman" w:cs="Times New Roman"/>
          <w:b/>
          <w:bCs/>
          <w:i/>
          <w:iCs/>
          <w:sz w:val="28"/>
          <w:szCs w:val="28"/>
          <w:lang w:val="en-GB"/>
        </w:rPr>
      </w:pPr>
    </w:p>
    <w:p w14:paraId="607CFF23" w14:textId="77777777" w:rsidR="00415B9E" w:rsidRPr="00E41E66" w:rsidRDefault="00415B9E" w:rsidP="00415B9E">
      <w:pPr>
        <w:autoSpaceDE w:val="0"/>
        <w:autoSpaceDN w:val="0"/>
        <w:adjustRightInd w:val="0"/>
        <w:spacing w:after="0" w:line="240" w:lineRule="auto"/>
        <w:ind w:firstLine="708"/>
        <w:jc w:val="both"/>
        <w:rPr>
          <w:rFonts w:ascii="Times New Roman" w:eastAsia="SimSun" w:hAnsi="Times New Roman" w:cs="Times New Roman"/>
          <w:sz w:val="28"/>
          <w:szCs w:val="28"/>
          <w:lang w:val="en-GB" w:eastAsia="zh-CN"/>
        </w:rPr>
      </w:pPr>
      <w:r w:rsidRPr="00E41E66">
        <w:rPr>
          <w:rFonts w:ascii="Times New Roman" w:eastAsia="SimSun" w:hAnsi="Times New Roman" w:cs="Times New Roman"/>
          <w:sz w:val="28"/>
          <w:szCs w:val="28"/>
          <w:lang w:val="en-GB" w:eastAsia="zh-CN"/>
        </w:rPr>
        <w:t>The following Annexes form part of this Chapter:</w:t>
      </w:r>
    </w:p>
    <w:p w14:paraId="3654DD1F" w14:textId="77777777" w:rsidR="00415B9E" w:rsidRPr="00E41E66" w:rsidRDefault="00415B9E" w:rsidP="00415B9E">
      <w:pPr>
        <w:autoSpaceDE w:val="0"/>
        <w:autoSpaceDN w:val="0"/>
        <w:adjustRightInd w:val="0"/>
        <w:spacing w:after="0" w:line="240" w:lineRule="auto"/>
        <w:jc w:val="both"/>
        <w:rPr>
          <w:rFonts w:ascii="Times New Roman" w:eastAsia="SimSun" w:hAnsi="Times New Roman" w:cs="Times New Roman"/>
          <w:sz w:val="28"/>
          <w:szCs w:val="28"/>
          <w:lang w:val="en-GB" w:eastAsia="zh-CN"/>
        </w:rPr>
      </w:pPr>
    </w:p>
    <w:p w14:paraId="70B3CE51" w14:textId="77777777" w:rsidR="00415B9E" w:rsidRPr="00BE7380" w:rsidRDefault="00415B9E" w:rsidP="00415B9E">
      <w:pPr>
        <w:autoSpaceDE w:val="0"/>
        <w:autoSpaceDN w:val="0"/>
        <w:adjustRightInd w:val="0"/>
        <w:spacing w:after="0" w:line="240" w:lineRule="auto"/>
        <w:ind w:firstLine="709"/>
        <w:jc w:val="both"/>
        <w:rPr>
          <w:rFonts w:ascii="Times New Roman" w:eastAsia="SimSun" w:hAnsi="Times New Roman" w:cs="Times New Roman"/>
          <w:sz w:val="28"/>
          <w:szCs w:val="28"/>
          <w:lang w:val="en-GB" w:eastAsia="zh-CN"/>
        </w:rPr>
      </w:pPr>
      <w:r w:rsidRPr="00FB2CFA">
        <w:rPr>
          <w:rFonts w:ascii="Times New Roman" w:eastAsia="SimSun" w:hAnsi="Times New Roman" w:cs="Times New Roman"/>
          <w:sz w:val="28"/>
          <w:szCs w:val="28"/>
          <w:lang w:val="en-GB" w:eastAsia="zh-CN"/>
        </w:rPr>
        <w:t xml:space="preserve">- </w:t>
      </w:r>
      <w:r w:rsidRPr="00BE7380">
        <w:rPr>
          <w:rFonts w:ascii="Times New Roman" w:eastAsia="SimSun" w:hAnsi="Times New Roman" w:cs="Times New Roman"/>
          <w:sz w:val="28"/>
          <w:szCs w:val="28"/>
          <w:lang w:val="en-GB" w:eastAsia="zh-CN"/>
        </w:rPr>
        <w:t>Annex III (Schedules of Specific Commitments);</w:t>
      </w:r>
    </w:p>
    <w:p w14:paraId="3CFEF462" w14:textId="77777777" w:rsidR="00415B9E" w:rsidRPr="00BE7380" w:rsidRDefault="00415B9E" w:rsidP="00415B9E">
      <w:pPr>
        <w:autoSpaceDE w:val="0"/>
        <w:autoSpaceDN w:val="0"/>
        <w:adjustRightInd w:val="0"/>
        <w:spacing w:after="0" w:line="240" w:lineRule="auto"/>
        <w:ind w:firstLine="709"/>
        <w:jc w:val="both"/>
        <w:rPr>
          <w:rFonts w:ascii="Times New Roman" w:eastAsia="SimSun" w:hAnsi="Times New Roman" w:cs="Times New Roman"/>
          <w:sz w:val="28"/>
          <w:szCs w:val="28"/>
          <w:lang w:val="en-GB" w:eastAsia="zh-CN"/>
        </w:rPr>
      </w:pPr>
      <w:r w:rsidRPr="00BE7380">
        <w:rPr>
          <w:rFonts w:ascii="Times New Roman" w:eastAsia="SimSun" w:hAnsi="Times New Roman" w:cs="Times New Roman"/>
          <w:sz w:val="28"/>
          <w:szCs w:val="28"/>
          <w:lang w:val="en-GB" w:eastAsia="zh-CN"/>
        </w:rPr>
        <w:t>- Annex IV (Lists of MFN Exemptions);</w:t>
      </w:r>
    </w:p>
    <w:p w14:paraId="1BF2304A" w14:textId="77777777" w:rsidR="00415B9E" w:rsidRPr="00BE7380" w:rsidRDefault="00415B9E" w:rsidP="00415B9E">
      <w:pPr>
        <w:autoSpaceDE w:val="0"/>
        <w:autoSpaceDN w:val="0"/>
        <w:adjustRightInd w:val="0"/>
        <w:spacing w:after="0" w:line="240" w:lineRule="auto"/>
        <w:ind w:firstLine="709"/>
        <w:jc w:val="both"/>
        <w:rPr>
          <w:rFonts w:ascii="Times New Roman" w:eastAsia="SimSun" w:hAnsi="Times New Roman" w:cs="Times New Roman"/>
          <w:sz w:val="28"/>
          <w:szCs w:val="28"/>
          <w:lang w:val="en-GB" w:eastAsia="zh-CN"/>
        </w:rPr>
      </w:pPr>
      <w:r w:rsidRPr="00BE7380">
        <w:rPr>
          <w:rFonts w:ascii="Times New Roman" w:eastAsia="SimSun" w:hAnsi="Times New Roman" w:cs="Times New Roman"/>
          <w:sz w:val="28"/>
          <w:szCs w:val="28"/>
          <w:lang w:val="en-GB" w:eastAsia="zh-CN"/>
        </w:rPr>
        <w:t>- Annex V (Financial Services);</w:t>
      </w:r>
    </w:p>
    <w:p w14:paraId="353354CF" w14:textId="77777777" w:rsidR="00415B9E" w:rsidRPr="00E41E66" w:rsidRDefault="00415B9E" w:rsidP="00415B9E">
      <w:pPr>
        <w:autoSpaceDE w:val="0"/>
        <w:autoSpaceDN w:val="0"/>
        <w:adjustRightInd w:val="0"/>
        <w:spacing w:after="0" w:line="240" w:lineRule="auto"/>
        <w:ind w:firstLine="709"/>
        <w:jc w:val="both"/>
        <w:rPr>
          <w:rFonts w:ascii="Times New Roman" w:eastAsia="SimSun" w:hAnsi="Times New Roman" w:cs="Times New Roman"/>
          <w:sz w:val="28"/>
          <w:szCs w:val="28"/>
          <w:lang w:val="en-GB" w:eastAsia="zh-CN"/>
        </w:rPr>
      </w:pPr>
      <w:r w:rsidRPr="00BE7380">
        <w:rPr>
          <w:rFonts w:ascii="Times New Roman" w:eastAsia="SimSun" w:hAnsi="Times New Roman" w:cs="Times New Roman"/>
          <w:sz w:val="28"/>
          <w:szCs w:val="28"/>
          <w:lang w:val="en-GB" w:eastAsia="zh-CN"/>
        </w:rPr>
        <w:t>- Annex VI (Telecommunications Services).</w:t>
      </w:r>
      <w:r w:rsidRPr="00E41E66" w:rsidDel="002B745F">
        <w:rPr>
          <w:rFonts w:ascii="Times New Roman" w:eastAsia="SimSun" w:hAnsi="Times New Roman" w:cs="Times New Roman"/>
          <w:sz w:val="28"/>
          <w:szCs w:val="28"/>
          <w:lang w:val="en-GB" w:eastAsia="zh-CN"/>
        </w:rPr>
        <w:t xml:space="preserve"> </w:t>
      </w:r>
    </w:p>
    <w:p w14:paraId="0D495F72" w14:textId="77777777" w:rsidR="00415B9E" w:rsidRPr="00C30407" w:rsidRDefault="00415B9E" w:rsidP="00415B9E">
      <w:pPr>
        <w:spacing w:after="0" w:line="240" w:lineRule="auto"/>
        <w:jc w:val="center"/>
        <w:outlineLvl w:val="3"/>
        <w:rPr>
          <w:rFonts w:ascii="Times New Roman" w:eastAsia="SimSun" w:hAnsi="Times New Roman" w:cs="Times New Roman"/>
          <w:b/>
          <w:bCs/>
          <w:sz w:val="28"/>
          <w:szCs w:val="28"/>
          <w:lang w:val="en-GB" w:eastAsia="zh-CN"/>
        </w:rPr>
      </w:pPr>
    </w:p>
    <w:p w14:paraId="5BD3D6F9" w14:textId="65D2EFEE" w:rsidR="00415B9E" w:rsidRDefault="00415B9E"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684B78B7" w14:textId="645373F1" w:rsidR="00F94A9D" w:rsidRDefault="00F94A9D"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7093D53E" w14:textId="273A5039" w:rsidR="005065C0" w:rsidRDefault="005065C0"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032455FB" w14:textId="479F9743" w:rsidR="005065C0" w:rsidRDefault="005065C0"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507AC95E" w14:textId="718651F2" w:rsidR="00E808EC" w:rsidRDefault="00E808EC"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49029A7D" w14:textId="77777777" w:rsidR="00E808EC" w:rsidRDefault="00E808EC"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2FF49275" w14:textId="0B88D450" w:rsidR="005065C0" w:rsidRDefault="005065C0" w:rsidP="00415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SimSun" w:hAnsi="Times New Roman" w:cs="Times New Roman"/>
          <w:b/>
          <w:bCs/>
          <w:color w:val="FF0000"/>
          <w:sz w:val="28"/>
          <w:szCs w:val="28"/>
          <w:lang w:val="en-GB" w:eastAsia="zh-CN"/>
        </w:rPr>
      </w:pPr>
    </w:p>
    <w:p w14:paraId="53D132C0" w14:textId="267239E8" w:rsidR="002629F9" w:rsidRDefault="002629F9" w:rsidP="00415B9E">
      <w:pPr>
        <w:spacing w:after="0" w:line="240" w:lineRule="auto"/>
        <w:jc w:val="center"/>
        <w:rPr>
          <w:rFonts w:ascii="Times New Roman" w:eastAsia="Times New Roman" w:hAnsi="Times New Roman" w:cs="Times New Roman"/>
          <w:b/>
          <w:sz w:val="28"/>
          <w:szCs w:val="28"/>
          <w:lang w:val="en-GB"/>
        </w:rPr>
      </w:pPr>
      <w:r>
        <w:rPr>
          <w:rFonts w:ascii="Times New Roman" w:eastAsia="Times New Roman" w:hAnsi="Times New Roman" w:cs="Times New Roman"/>
          <w:b/>
          <w:sz w:val="28"/>
          <w:szCs w:val="28"/>
          <w:lang w:val="en-GB"/>
        </w:rPr>
        <w:lastRenderedPageBreak/>
        <w:t>CHAPTER IV</w:t>
      </w:r>
    </w:p>
    <w:p w14:paraId="68EAF10F" w14:textId="1DDA56A9" w:rsidR="00415B9E" w:rsidRPr="00C30407" w:rsidRDefault="002629F9" w:rsidP="00415B9E">
      <w:pPr>
        <w:spacing w:after="0" w:line="240" w:lineRule="auto"/>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ELECTRONIC COMMERCE</w:t>
      </w:r>
    </w:p>
    <w:p w14:paraId="56A771C1" w14:textId="77777777" w:rsidR="00415B9E" w:rsidRPr="00C30407" w:rsidRDefault="00415B9E" w:rsidP="00415B9E">
      <w:pPr>
        <w:spacing w:after="0" w:line="240" w:lineRule="auto"/>
        <w:jc w:val="both"/>
        <w:rPr>
          <w:rFonts w:ascii="Times New Roman" w:eastAsia="Malgun Gothic" w:hAnsi="Times New Roman" w:cs="Times New Roman"/>
          <w:sz w:val="28"/>
          <w:szCs w:val="28"/>
          <w:lang w:val="en-GB" w:eastAsia="ko-KR"/>
        </w:rPr>
      </w:pPr>
    </w:p>
    <w:p w14:paraId="70C3CCCE" w14:textId="77777777" w:rsidR="00415B9E" w:rsidRPr="00C30407" w:rsidRDefault="00415B9E" w:rsidP="00415B9E">
      <w:pPr>
        <w:spacing w:after="0" w:line="240" w:lineRule="auto"/>
        <w:jc w:val="center"/>
        <w:rPr>
          <w:rFonts w:ascii="Times New Roman" w:eastAsia="Times New Roman" w:hAnsi="Times New Roman" w:cs="Times New Roman"/>
          <w:b/>
          <w:snapToGrid w:val="0"/>
          <w:sz w:val="28"/>
          <w:szCs w:val="28"/>
          <w:lang w:val="en-GB"/>
        </w:rPr>
      </w:pPr>
      <w:r w:rsidRPr="00C30407">
        <w:rPr>
          <w:rFonts w:ascii="Times New Roman" w:eastAsia="Times New Roman" w:hAnsi="Times New Roman" w:cs="Times New Roman"/>
          <w:b/>
          <w:smallCaps/>
          <w:sz w:val="28"/>
          <w:szCs w:val="28"/>
          <w:lang w:val="en-GB"/>
        </w:rPr>
        <w:t>A</w:t>
      </w:r>
      <w:r>
        <w:rPr>
          <w:rFonts w:ascii="Times New Roman" w:eastAsia="Times New Roman" w:hAnsi="Times New Roman" w:cs="Times New Roman"/>
          <w:b/>
          <w:snapToGrid w:val="0"/>
          <w:sz w:val="28"/>
          <w:szCs w:val="28"/>
          <w:lang w:val="en-GB"/>
        </w:rPr>
        <w:t>rticle IV</w:t>
      </w:r>
      <w:r w:rsidRPr="00C30407">
        <w:rPr>
          <w:rFonts w:ascii="Times New Roman" w:eastAsia="Times New Roman" w:hAnsi="Times New Roman" w:cs="Times New Roman"/>
          <w:b/>
          <w:snapToGrid w:val="0"/>
          <w:sz w:val="28"/>
          <w:szCs w:val="28"/>
          <w:lang w:val="en-GB"/>
        </w:rPr>
        <w:t>.1</w:t>
      </w:r>
    </w:p>
    <w:p w14:paraId="2294F6EB" w14:textId="77777777" w:rsidR="00415B9E" w:rsidRPr="00C30407" w:rsidRDefault="00415B9E" w:rsidP="00415B9E">
      <w:pPr>
        <w:spacing w:after="0" w:line="240" w:lineRule="auto"/>
        <w:jc w:val="center"/>
        <w:rPr>
          <w:rFonts w:ascii="Times New Roman" w:eastAsia="Times New Roman" w:hAnsi="Times New Roman" w:cs="Times New Roman"/>
          <w:b/>
          <w:snapToGrid w:val="0"/>
          <w:sz w:val="28"/>
          <w:szCs w:val="28"/>
          <w:lang w:val="en-GB"/>
        </w:rPr>
      </w:pPr>
      <w:r w:rsidRPr="00C30407">
        <w:rPr>
          <w:rFonts w:ascii="Times New Roman" w:eastAsia="Times New Roman" w:hAnsi="Times New Roman" w:cs="Times New Roman"/>
          <w:b/>
          <w:snapToGrid w:val="0"/>
          <w:sz w:val="28"/>
          <w:szCs w:val="28"/>
          <w:lang w:val="en-GB"/>
        </w:rPr>
        <w:t>Definitions</w:t>
      </w:r>
    </w:p>
    <w:p w14:paraId="47D1676B" w14:textId="77777777" w:rsidR="00415B9E" w:rsidRPr="00C30407" w:rsidRDefault="00415B9E" w:rsidP="00415B9E">
      <w:pPr>
        <w:widowControl w:val="0"/>
        <w:spacing w:after="0" w:line="240" w:lineRule="auto"/>
        <w:jc w:val="both"/>
        <w:rPr>
          <w:rFonts w:ascii="Times New Roman" w:eastAsia="Batang" w:hAnsi="Times New Roman" w:cs="Times New Roman"/>
          <w:bCs/>
          <w:color w:val="000000"/>
          <w:sz w:val="28"/>
          <w:szCs w:val="28"/>
          <w:lang w:val="en-GB"/>
        </w:rPr>
      </w:pPr>
    </w:p>
    <w:p w14:paraId="477949BD"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r w:rsidRPr="00C30407">
        <w:rPr>
          <w:rFonts w:ascii="Times New Roman" w:eastAsia="Times New Roman" w:hAnsi="Times New Roman" w:cs="Times New Roman"/>
          <w:sz w:val="28"/>
          <w:szCs w:val="28"/>
          <w:lang w:val="en-GB"/>
        </w:rPr>
        <w:t>For purposes of this Chapter:</w:t>
      </w:r>
    </w:p>
    <w:p w14:paraId="130EB7A5"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p>
    <w:p w14:paraId="36A80291"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r w:rsidRPr="00C30407">
        <w:rPr>
          <w:rFonts w:ascii="Times New Roman" w:eastAsia="Times New Roman" w:hAnsi="Times New Roman" w:cs="Times New Roman"/>
          <w:bCs/>
          <w:sz w:val="28"/>
          <w:szCs w:val="28"/>
          <w:lang w:val="en-GB"/>
        </w:rPr>
        <w:t>“</w:t>
      </w:r>
      <w:r w:rsidRPr="00C30407">
        <w:rPr>
          <w:rFonts w:ascii="Times New Roman" w:eastAsia="Times New Roman" w:hAnsi="Times New Roman" w:cs="Times New Roman"/>
          <w:b/>
          <w:bCs/>
          <w:i/>
          <w:sz w:val="28"/>
          <w:szCs w:val="28"/>
          <w:lang w:val="en-GB"/>
        </w:rPr>
        <w:t>digital products</w:t>
      </w:r>
      <w:r w:rsidRPr="00C30407">
        <w:rPr>
          <w:rFonts w:ascii="Times New Roman" w:eastAsia="Times New Roman" w:hAnsi="Times New Roman" w:cs="Times New Roman"/>
          <w:bCs/>
          <w:sz w:val="28"/>
          <w:szCs w:val="28"/>
          <w:lang w:val="en-GB"/>
        </w:rPr>
        <w:t>”</w:t>
      </w:r>
      <w:r w:rsidRPr="00C30407">
        <w:rPr>
          <w:rFonts w:ascii="Times New Roman" w:eastAsia="Times New Roman" w:hAnsi="Times New Roman" w:cs="Times New Roman"/>
          <w:sz w:val="28"/>
          <w:szCs w:val="28"/>
          <w:lang w:val="en-GB"/>
        </w:rPr>
        <w:t xml:space="preserve"> mean computer programs, text, video, images, sound recordings, and other </w:t>
      </w:r>
      <w:r w:rsidRPr="00C30407">
        <w:rPr>
          <w:rFonts w:ascii="Times New Roman" w:eastAsia="Times New Roman" w:hAnsi="Times New Roman" w:cs="Times New Roman"/>
          <w:sz w:val="28"/>
          <w:szCs w:val="28"/>
          <w:lang w:val="en-GB" w:eastAsia="ko-KR"/>
        </w:rPr>
        <w:t xml:space="preserve">products that are digitally </w:t>
      </w:r>
      <w:r w:rsidRPr="00C30407">
        <w:rPr>
          <w:rFonts w:ascii="Times New Roman" w:eastAsia="Times New Roman" w:hAnsi="Times New Roman" w:cs="Times New Roman"/>
          <w:sz w:val="28"/>
          <w:szCs w:val="28"/>
          <w:lang w:val="en-GB"/>
        </w:rPr>
        <w:t>encoded</w:t>
      </w:r>
      <w:r w:rsidRPr="00C30407">
        <w:rPr>
          <w:rFonts w:ascii="Times New Roman" w:eastAsia="Times New Roman" w:hAnsi="Times New Roman" w:cs="Times New Roman"/>
          <w:bCs/>
          <w:sz w:val="28"/>
          <w:szCs w:val="28"/>
          <w:lang w:val="en-GB"/>
        </w:rPr>
        <w:t xml:space="preserve"> </w:t>
      </w:r>
      <w:r w:rsidRPr="00C30407">
        <w:rPr>
          <w:rFonts w:ascii="Times New Roman" w:eastAsia="Times New Roman" w:hAnsi="Times New Roman" w:cs="Times New Roman"/>
          <w:sz w:val="28"/>
          <w:szCs w:val="28"/>
          <w:lang w:val="en-GB"/>
        </w:rPr>
        <w:t>and produced for commercial sale or distribution</w:t>
      </w:r>
      <w:r w:rsidRPr="00C30407">
        <w:rPr>
          <w:rFonts w:ascii="Times New Roman" w:eastAsia="Times New Roman" w:hAnsi="Times New Roman" w:cs="Times New Roman"/>
          <w:bCs/>
          <w:sz w:val="28"/>
          <w:szCs w:val="28"/>
          <w:lang w:val="en-GB"/>
        </w:rPr>
        <w:t xml:space="preserve">, and transmitted electronically. </w:t>
      </w:r>
      <w:r w:rsidRPr="00C30407">
        <w:rPr>
          <w:rFonts w:ascii="Times New Roman" w:eastAsia="Times New Roman" w:hAnsi="Times New Roman" w:cs="Times New Roman"/>
          <w:sz w:val="28"/>
          <w:szCs w:val="28"/>
          <w:lang w:val="en-GB"/>
        </w:rPr>
        <w:t xml:space="preserve">For greater certainty, digital products do not include digitised representations of financial instruments, including money; </w:t>
      </w:r>
    </w:p>
    <w:p w14:paraId="66775568" w14:textId="77777777" w:rsidR="00415B9E" w:rsidRPr="00C30407" w:rsidRDefault="00415B9E" w:rsidP="00415B9E">
      <w:pPr>
        <w:spacing w:after="0" w:line="240" w:lineRule="auto"/>
        <w:jc w:val="both"/>
        <w:rPr>
          <w:rFonts w:ascii="Times New Roman" w:eastAsia="Times New Roman" w:hAnsi="Times New Roman" w:cs="Times New Roman"/>
          <w:b/>
          <w:bCs/>
          <w:sz w:val="28"/>
          <w:szCs w:val="28"/>
          <w:lang w:val="en-GB"/>
        </w:rPr>
      </w:pPr>
    </w:p>
    <w:p w14:paraId="0B1463BB" w14:textId="77777777" w:rsidR="00415B9E" w:rsidRPr="00C30407" w:rsidRDefault="00415B9E" w:rsidP="00415B9E">
      <w:pPr>
        <w:spacing w:after="0" w:line="240" w:lineRule="auto"/>
        <w:jc w:val="both"/>
        <w:rPr>
          <w:rFonts w:ascii="Times New Roman" w:eastAsia="Times New Roman" w:hAnsi="Times New Roman" w:cs="Times New Roman"/>
          <w:snapToGrid w:val="0"/>
          <w:sz w:val="28"/>
          <w:szCs w:val="28"/>
          <w:lang w:val="en-GB"/>
        </w:rPr>
      </w:pPr>
      <w:r w:rsidRPr="00C30407">
        <w:rPr>
          <w:rFonts w:ascii="Times New Roman" w:eastAsia="Times New Roman" w:hAnsi="Times New Roman" w:cs="Times New Roman"/>
          <w:bCs/>
          <w:snapToGrid w:val="0"/>
          <w:sz w:val="28"/>
          <w:szCs w:val="28"/>
          <w:lang w:val="en-GB"/>
        </w:rPr>
        <w:t>“</w:t>
      </w:r>
      <w:r w:rsidRPr="00C30407">
        <w:rPr>
          <w:rFonts w:ascii="Times New Roman" w:eastAsia="Times New Roman" w:hAnsi="Times New Roman" w:cs="Times New Roman"/>
          <w:b/>
          <w:i/>
          <w:sz w:val="28"/>
          <w:szCs w:val="28"/>
          <w:lang w:val="en-GB"/>
        </w:rPr>
        <w:t>electronic authentication</w:t>
      </w:r>
      <w:r w:rsidRPr="00C30407">
        <w:rPr>
          <w:rFonts w:ascii="Times New Roman" w:eastAsia="Times New Roman" w:hAnsi="Times New Roman" w:cs="Times New Roman"/>
          <w:bCs/>
          <w:snapToGrid w:val="0"/>
          <w:sz w:val="28"/>
          <w:szCs w:val="28"/>
          <w:lang w:val="en-GB"/>
        </w:rPr>
        <w:t>”</w:t>
      </w:r>
      <w:r w:rsidRPr="00C30407">
        <w:rPr>
          <w:rFonts w:ascii="Times New Roman" w:eastAsia="Times New Roman" w:hAnsi="Times New Roman" w:cs="Times New Roman"/>
          <w:sz w:val="28"/>
          <w:szCs w:val="28"/>
          <w:lang w:val="en-GB"/>
        </w:rPr>
        <w:t xml:space="preserve"> </w:t>
      </w:r>
      <w:r w:rsidRPr="00C30407">
        <w:rPr>
          <w:rFonts w:ascii="Times New Roman" w:eastAsia="Times New Roman" w:hAnsi="Times New Roman" w:cs="Times New Roman"/>
          <w:snapToGrid w:val="0"/>
          <w:sz w:val="28"/>
          <w:szCs w:val="28"/>
          <w:lang w:val="en-GB"/>
        </w:rPr>
        <w:t xml:space="preserve">means the process or act of verifying the identity of a party to an electronic communication or transaction and/or ensuring the integrity of an electronic communication; </w:t>
      </w:r>
    </w:p>
    <w:p w14:paraId="2842B475" w14:textId="77777777" w:rsidR="00415B9E" w:rsidRPr="00C30407" w:rsidRDefault="00415B9E" w:rsidP="00415B9E">
      <w:pPr>
        <w:spacing w:after="0" w:line="240" w:lineRule="auto"/>
        <w:jc w:val="both"/>
        <w:rPr>
          <w:rFonts w:ascii="Times New Roman" w:eastAsia="Times New Roman" w:hAnsi="Times New Roman" w:cs="Times New Roman"/>
          <w:snapToGrid w:val="0"/>
          <w:sz w:val="28"/>
          <w:szCs w:val="28"/>
          <w:lang w:val="en-GB"/>
        </w:rPr>
      </w:pPr>
    </w:p>
    <w:p w14:paraId="2211B6D6" w14:textId="77777777" w:rsidR="00415B9E" w:rsidRPr="00C30407" w:rsidRDefault="00415B9E" w:rsidP="00415B9E">
      <w:pPr>
        <w:spacing w:after="0" w:line="240" w:lineRule="auto"/>
        <w:jc w:val="both"/>
        <w:rPr>
          <w:rFonts w:ascii="Times New Roman" w:eastAsia="Times New Roman" w:hAnsi="Times New Roman" w:cs="Times New Roman"/>
          <w:snapToGrid w:val="0"/>
          <w:sz w:val="28"/>
          <w:szCs w:val="28"/>
          <w:lang w:val="en-GB"/>
        </w:rPr>
      </w:pPr>
      <w:r w:rsidRPr="00C30407">
        <w:rPr>
          <w:rFonts w:ascii="Times New Roman" w:eastAsia="Times New Roman" w:hAnsi="Times New Roman" w:cs="Times New Roman"/>
          <w:b/>
          <w:i/>
          <w:snapToGrid w:val="0"/>
          <w:sz w:val="28"/>
          <w:szCs w:val="28"/>
          <w:lang w:val="en-GB"/>
        </w:rPr>
        <w:t>“electronic technologies</w:t>
      </w:r>
      <w:r w:rsidRPr="00C30407">
        <w:rPr>
          <w:rFonts w:ascii="Times New Roman" w:eastAsia="Times New Roman" w:hAnsi="Times New Roman" w:cs="Times New Roman"/>
          <w:snapToGrid w:val="0"/>
          <w:sz w:val="28"/>
          <w:szCs w:val="28"/>
          <w:lang w:val="en-GB"/>
        </w:rPr>
        <w:t>” mean a combination of software and hardware that provides interaction between the persons of the Parties using an electronic document;</w:t>
      </w:r>
    </w:p>
    <w:p w14:paraId="1C9FEA6A" w14:textId="77777777" w:rsidR="00415B9E" w:rsidRPr="00C30407" w:rsidRDefault="00415B9E" w:rsidP="00415B9E">
      <w:pPr>
        <w:spacing w:after="0" w:line="240" w:lineRule="auto"/>
        <w:jc w:val="both"/>
        <w:rPr>
          <w:rFonts w:ascii="Times New Roman" w:eastAsia="Times New Roman" w:hAnsi="Times New Roman" w:cs="Times New Roman"/>
          <w:b/>
          <w:snapToGrid w:val="0"/>
          <w:sz w:val="28"/>
          <w:szCs w:val="28"/>
          <w:lang w:val="en-GB"/>
        </w:rPr>
      </w:pPr>
    </w:p>
    <w:p w14:paraId="3DF0A09A"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r w:rsidRPr="00C30407">
        <w:rPr>
          <w:rFonts w:ascii="Times New Roman" w:eastAsia="Times New Roman" w:hAnsi="Times New Roman" w:cs="Times New Roman"/>
          <w:bCs/>
          <w:sz w:val="28"/>
          <w:szCs w:val="28"/>
          <w:lang w:val="en-GB"/>
        </w:rPr>
        <w:t>“</w:t>
      </w:r>
      <w:r w:rsidRPr="00C30407">
        <w:rPr>
          <w:rFonts w:ascii="Times New Roman" w:eastAsia="Times New Roman" w:hAnsi="Times New Roman" w:cs="Times New Roman"/>
          <w:b/>
          <w:i/>
          <w:sz w:val="28"/>
          <w:szCs w:val="28"/>
          <w:lang w:val="en-GB"/>
        </w:rPr>
        <w:t xml:space="preserve">electronic </w:t>
      </w:r>
      <w:r w:rsidRPr="00C30407">
        <w:rPr>
          <w:rFonts w:ascii="Times New Roman" w:eastAsia="Times New Roman" w:hAnsi="Times New Roman" w:cs="Times New Roman"/>
          <w:b/>
          <w:bCs/>
          <w:i/>
          <w:sz w:val="28"/>
          <w:szCs w:val="28"/>
          <w:lang w:val="en-GB"/>
        </w:rPr>
        <w:t xml:space="preserve">transmission </w:t>
      </w:r>
      <w:r w:rsidRPr="00C30407">
        <w:rPr>
          <w:rFonts w:ascii="Times New Roman" w:eastAsia="Times New Roman" w:hAnsi="Times New Roman" w:cs="Times New Roman"/>
          <w:b/>
          <w:i/>
          <w:sz w:val="28"/>
          <w:szCs w:val="28"/>
          <w:lang w:val="en-GB"/>
        </w:rPr>
        <w:t>or</w:t>
      </w:r>
      <w:r w:rsidRPr="00C30407">
        <w:rPr>
          <w:rFonts w:ascii="Times New Roman" w:eastAsia="Times New Roman" w:hAnsi="Times New Roman" w:cs="Times New Roman"/>
          <w:b/>
          <w:bCs/>
          <w:i/>
          <w:sz w:val="28"/>
          <w:szCs w:val="28"/>
          <w:lang w:val="en-GB"/>
        </w:rPr>
        <w:t xml:space="preserve"> transmitted electronically</w:t>
      </w:r>
      <w:r w:rsidRPr="00C30407">
        <w:rPr>
          <w:rFonts w:ascii="Times New Roman" w:eastAsia="Times New Roman" w:hAnsi="Times New Roman" w:cs="Times New Roman"/>
          <w:bCs/>
          <w:sz w:val="28"/>
          <w:szCs w:val="28"/>
          <w:lang w:val="en-GB"/>
        </w:rPr>
        <w:t>”</w:t>
      </w:r>
      <w:r w:rsidRPr="00C30407">
        <w:rPr>
          <w:rFonts w:ascii="Times New Roman" w:eastAsia="Times New Roman" w:hAnsi="Times New Roman" w:cs="Times New Roman"/>
          <w:sz w:val="28"/>
          <w:szCs w:val="28"/>
          <w:lang w:val="en-GB"/>
        </w:rPr>
        <w:t xml:space="preserve"> means transmissions made using any electromagnetic means, including by photonic means;</w:t>
      </w:r>
    </w:p>
    <w:p w14:paraId="534E0158"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p>
    <w:p w14:paraId="72967F28" w14:textId="77777777" w:rsidR="00415B9E" w:rsidRPr="00C30407" w:rsidRDefault="00415B9E" w:rsidP="00415B9E">
      <w:pPr>
        <w:spacing w:after="0" w:line="240" w:lineRule="auto"/>
        <w:jc w:val="both"/>
        <w:rPr>
          <w:rFonts w:ascii="Times New Roman" w:eastAsia="Calibri" w:hAnsi="Times New Roman" w:cs="Times New Roman"/>
          <w:sz w:val="28"/>
          <w:szCs w:val="28"/>
          <w:lang w:val="tr-TR"/>
        </w:rPr>
      </w:pPr>
      <w:r w:rsidRPr="00C30407">
        <w:rPr>
          <w:rFonts w:ascii="Times New Roman" w:eastAsia="Times New Roman" w:hAnsi="Times New Roman" w:cs="Times New Roman"/>
          <w:b/>
          <w:sz w:val="28"/>
          <w:szCs w:val="28"/>
          <w:lang w:val="en-GB"/>
        </w:rPr>
        <w:t>“</w:t>
      </w:r>
      <w:proofErr w:type="spellStart"/>
      <w:r w:rsidRPr="00C30407">
        <w:rPr>
          <w:rFonts w:ascii="Times New Roman" w:eastAsia="Calibri" w:hAnsi="Times New Roman" w:cs="Times New Roman"/>
          <w:b/>
          <w:sz w:val="28"/>
          <w:szCs w:val="28"/>
          <w:lang w:val="tr-TR"/>
        </w:rPr>
        <w:t>personal</w:t>
      </w:r>
      <w:proofErr w:type="spellEnd"/>
      <w:r w:rsidRPr="00C30407">
        <w:rPr>
          <w:rFonts w:ascii="Times New Roman" w:eastAsia="Calibri" w:hAnsi="Times New Roman" w:cs="Times New Roman"/>
          <w:b/>
          <w:sz w:val="28"/>
          <w:szCs w:val="28"/>
          <w:lang w:val="tr-TR"/>
        </w:rPr>
        <w:t xml:space="preserve"> </w:t>
      </w:r>
      <w:proofErr w:type="spellStart"/>
      <w:r w:rsidRPr="00C30407">
        <w:rPr>
          <w:rFonts w:ascii="Times New Roman" w:eastAsia="Calibri" w:hAnsi="Times New Roman" w:cs="Times New Roman"/>
          <w:b/>
          <w:sz w:val="28"/>
          <w:szCs w:val="28"/>
          <w:lang w:val="tr-TR"/>
        </w:rPr>
        <w:t>information</w:t>
      </w:r>
      <w:proofErr w:type="spellEnd"/>
      <w:r w:rsidRPr="00C30407">
        <w:rPr>
          <w:rFonts w:ascii="Times New Roman" w:eastAsia="Calibri" w:hAnsi="Times New Roman" w:cs="Times New Roman"/>
          <w:b/>
          <w:sz w:val="28"/>
          <w:szCs w:val="28"/>
          <w:lang w:val="tr-TR"/>
        </w:rPr>
        <w:t xml:space="preserve">” </w:t>
      </w:r>
      <w:proofErr w:type="spellStart"/>
      <w:r w:rsidRPr="00C30407">
        <w:rPr>
          <w:rFonts w:ascii="Times New Roman" w:eastAsia="Calibri" w:hAnsi="Times New Roman" w:cs="Times New Roman"/>
          <w:sz w:val="28"/>
          <w:szCs w:val="28"/>
          <w:lang w:val="tr-TR"/>
        </w:rPr>
        <w:t>means</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any</w:t>
      </w:r>
      <w:proofErr w:type="spellEnd"/>
      <w:r w:rsidRPr="00C30407">
        <w:rPr>
          <w:rFonts w:ascii="Times New Roman" w:eastAsia="Calibri" w:hAnsi="Times New Roman" w:cs="Times New Roman"/>
          <w:sz w:val="28"/>
          <w:szCs w:val="28"/>
          <w:lang w:val="tr-TR"/>
        </w:rPr>
        <w:t xml:space="preserve"> data, </w:t>
      </w:r>
      <w:proofErr w:type="spellStart"/>
      <w:r w:rsidRPr="00C30407">
        <w:rPr>
          <w:rFonts w:ascii="Times New Roman" w:eastAsia="Calibri" w:hAnsi="Times New Roman" w:cs="Times New Roman"/>
          <w:sz w:val="28"/>
          <w:szCs w:val="28"/>
          <w:lang w:val="tr-TR"/>
        </w:rPr>
        <w:t>including</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information</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about</w:t>
      </w:r>
      <w:proofErr w:type="spellEnd"/>
      <w:r w:rsidRPr="00C30407">
        <w:rPr>
          <w:rFonts w:ascii="Times New Roman" w:eastAsia="Calibri" w:hAnsi="Times New Roman" w:cs="Times New Roman"/>
          <w:sz w:val="28"/>
          <w:szCs w:val="28"/>
          <w:lang w:val="tr-TR"/>
        </w:rPr>
        <w:t xml:space="preserve"> an </w:t>
      </w:r>
      <w:proofErr w:type="spellStart"/>
      <w:r w:rsidRPr="00C30407">
        <w:rPr>
          <w:rFonts w:ascii="Times New Roman" w:eastAsia="Calibri" w:hAnsi="Times New Roman" w:cs="Times New Roman"/>
          <w:sz w:val="28"/>
          <w:szCs w:val="28"/>
          <w:lang w:val="tr-TR"/>
        </w:rPr>
        <w:t>individual</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whose</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identity</w:t>
      </w:r>
      <w:proofErr w:type="spellEnd"/>
      <w:r w:rsidRPr="00C30407">
        <w:rPr>
          <w:rFonts w:ascii="Times New Roman" w:eastAsia="Calibri" w:hAnsi="Times New Roman" w:cs="Times New Roman"/>
          <w:sz w:val="28"/>
          <w:szCs w:val="28"/>
          <w:lang w:val="tr-TR"/>
        </w:rPr>
        <w:t xml:space="preserve"> is </w:t>
      </w:r>
      <w:proofErr w:type="spellStart"/>
      <w:r w:rsidRPr="00C30407">
        <w:rPr>
          <w:rFonts w:ascii="Times New Roman" w:eastAsia="Calibri" w:hAnsi="Times New Roman" w:cs="Times New Roman"/>
          <w:sz w:val="28"/>
          <w:szCs w:val="28"/>
          <w:lang w:val="tr-TR"/>
        </w:rPr>
        <w:t>apparent</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or</w:t>
      </w:r>
      <w:proofErr w:type="spellEnd"/>
      <w:r w:rsidRPr="00C30407">
        <w:rPr>
          <w:rFonts w:ascii="Times New Roman" w:eastAsia="Calibri" w:hAnsi="Times New Roman" w:cs="Times New Roman"/>
          <w:sz w:val="28"/>
          <w:szCs w:val="28"/>
          <w:lang w:val="tr-TR"/>
        </w:rPr>
        <w:t xml:space="preserve"> can </w:t>
      </w:r>
      <w:proofErr w:type="spellStart"/>
      <w:r w:rsidRPr="00C30407">
        <w:rPr>
          <w:rFonts w:ascii="Times New Roman" w:eastAsia="Calibri" w:hAnsi="Times New Roman" w:cs="Times New Roman"/>
          <w:sz w:val="28"/>
          <w:szCs w:val="28"/>
          <w:lang w:val="tr-TR"/>
        </w:rPr>
        <w:t>reasonably</w:t>
      </w:r>
      <w:proofErr w:type="spellEnd"/>
      <w:r w:rsidRPr="00C30407">
        <w:rPr>
          <w:rFonts w:ascii="Times New Roman" w:eastAsia="Calibri" w:hAnsi="Times New Roman" w:cs="Times New Roman"/>
          <w:sz w:val="28"/>
          <w:szCs w:val="28"/>
          <w:lang w:val="tr-TR"/>
        </w:rPr>
        <w:t xml:space="preserve"> be </w:t>
      </w:r>
      <w:proofErr w:type="spellStart"/>
      <w:r w:rsidRPr="00C30407">
        <w:rPr>
          <w:rFonts w:ascii="Times New Roman" w:eastAsia="Calibri" w:hAnsi="Times New Roman" w:cs="Times New Roman"/>
          <w:sz w:val="28"/>
          <w:szCs w:val="28"/>
          <w:lang w:val="tr-TR"/>
        </w:rPr>
        <w:t>ascertained</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either</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from</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that</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information</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or</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from</w:t>
      </w:r>
      <w:proofErr w:type="spellEnd"/>
      <w:r w:rsidRPr="00C30407">
        <w:rPr>
          <w:rFonts w:ascii="Times New Roman" w:eastAsia="Calibri" w:hAnsi="Times New Roman" w:cs="Times New Roman"/>
          <w:sz w:val="28"/>
          <w:szCs w:val="28"/>
          <w:lang w:val="tr-TR"/>
        </w:rPr>
        <w:t xml:space="preserve"> a </w:t>
      </w:r>
      <w:proofErr w:type="spellStart"/>
      <w:r w:rsidRPr="00C30407">
        <w:rPr>
          <w:rFonts w:ascii="Times New Roman" w:eastAsia="Calibri" w:hAnsi="Times New Roman" w:cs="Times New Roman"/>
          <w:sz w:val="28"/>
          <w:szCs w:val="28"/>
          <w:lang w:val="tr-TR"/>
        </w:rPr>
        <w:t>combination</w:t>
      </w:r>
      <w:proofErr w:type="spellEnd"/>
      <w:r w:rsidRPr="00C30407">
        <w:rPr>
          <w:rFonts w:ascii="Times New Roman" w:eastAsia="Calibri" w:hAnsi="Times New Roman" w:cs="Times New Roman"/>
          <w:sz w:val="28"/>
          <w:szCs w:val="28"/>
          <w:lang w:val="tr-TR"/>
        </w:rPr>
        <w:t xml:space="preserve"> of </w:t>
      </w:r>
      <w:proofErr w:type="spellStart"/>
      <w:r w:rsidRPr="00C30407">
        <w:rPr>
          <w:rFonts w:ascii="Times New Roman" w:eastAsia="Calibri" w:hAnsi="Times New Roman" w:cs="Times New Roman"/>
          <w:sz w:val="28"/>
          <w:szCs w:val="28"/>
          <w:lang w:val="tr-TR"/>
        </w:rPr>
        <w:t>that</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information</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and</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other</w:t>
      </w:r>
      <w:proofErr w:type="spellEnd"/>
      <w:r w:rsidRPr="00C30407">
        <w:rPr>
          <w:rFonts w:ascii="Times New Roman" w:eastAsia="Calibri" w:hAnsi="Times New Roman" w:cs="Times New Roman"/>
          <w:sz w:val="28"/>
          <w:szCs w:val="28"/>
          <w:lang w:val="tr-TR"/>
        </w:rPr>
        <w:t xml:space="preserve"> </w:t>
      </w:r>
      <w:proofErr w:type="spellStart"/>
      <w:r w:rsidRPr="00C30407">
        <w:rPr>
          <w:rFonts w:ascii="Times New Roman" w:eastAsia="Calibri" w:hAnsi="Times New Roman" w:cs="Times New Roman"/>
          <w:sz w:val="28"/>
          <w:szCs w:val="28"/>
          <w:lang w:val="tr-TR"/>
        </w:rPr>
        <w:t>information</w:t>
      </w:r>
      <w:proofErr w:type="spellEnd"/>
      <w:r>
        <w:rPr>
          <w:rFonts w:ascii="Times New Roman" w:eastAsia="Calibri" w:hAnsi="Times New Roman" w:cs="Times New Roman"/>
          <w:sz w:val="28"/>
          <w:szCs w:val="28"/>
          <w:lang w:val="tr-TR"/>
        </w:rPr>
        <w:t>;</w:t>
      </w:r>
    </w:p>
    <w:p w14:paraId="12991AD8"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p>
    <w:p w14:paraId="16A786F2"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w:t>
      </w:r>
      <w:r w:rsidRPr="00C30407">
        <w:rPr>
          <w:rFonts w:ascii="Times New Roman" w:eastAsia="Times New Roman" w:hAnsi="Times New Roman" w:cs="Times New Roman"/>
          <w:b/>
          <w:sz w:val="28"/>
          <w:szCs w:val="28"/>
          <w:lang w:val="en-GB"/>
        </w:rPr>
        <w:t>information</w:t>
      </w:r>
      <w:r w:rsidRPr="00C30407">
        <w:rPr>
          <w:rFonts w:ascii="Times New Roman" w:eastAsia="Times New Roman" w:hAnsi="Times New Roman" w:cs="Times New Roman"/>
          <w:sz w:val="28"/>
          <w:szCs w:val="28"/>
          <w:lang w:val="en-GB"/>
        </w:rPr>
        <w:t>” shall be understood as defined in respective national legislation of each parties</w:t>
      </w:r>
      <w:r>
        <w:rPr>
          <w:rFonts w:ascii="Times New Roman" w:eastAsia="Times New Roman" w:hAnsi="Times New Roman" w:cs="Times New Roman"/>
          <w:sz w:val="28"/>
          <w:szCs w:val="28"/>
          <w:lang w:val="en-GB"/>
        </w:rPr>
        <w:t>;</w:t>
      </w:r>
      <w:r w:rsidRPr="00C30407">
        <w:rPr>
          <w:rFonts w:ascii="Times New Roman" w:eastAsia="Times New Roman" w:hAnsi="Times New Roman" w:cs="Times New Roman"/>
          <w:sz w:val="28"/>
          <w:szCs w:val="28"/>
          <w:lang w:val="en-GB"/>
        </w:rPr>
        <w:t xml:space="preserve"> </w:t>
      </w:r>
    </w:p>
    <w:p w14:paraId="33F0A76A"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p>
    <w:p w14:paraId="32535B82"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r w:rsidRPr="00C30407">
        <w:rPr>
          <w:rFonts w:ascii="Times New Roman" w:eastAsia="Times New Roman" w:hAnsi="Times New Roman" w:cs="Times New Roman"/>
          <w:bCs/>
          <w:snapToGrid w:val="0"/>
          <w:sz w:val="28"/>
          <w:szCs w:val="28"/>
          <w:lang w:val="en-GB"/>
        </w:rPr>
        <w:t>“</w:t>
      </w:r>
      <w:r w:rsidRPr="00C30407">
        <w:rPr>
          <w:rFonts w:ascii="Times New Roman" w:eastAsia="Times New Roman" w:hAnsi="Times New Roman" w:cs="Times New Roman"/>
          <w:b/>
          <w:i/>
          <w:sz w:val="28"/>
          <w:szCs w:val="28"/>
          <w:lang w:val="en-GB"/>
        </w:rPr>
        <w:t>trade administration documents</w:t>
      </w:r>
      <w:r w:rsidRPr="00C30407">
        <w:rPr>
          <w:rFonts w:ascii="Times New Roman" w:eastAsia="Times New Roman" w:hAnsi="Times New Roman" w:cs="Times New Roman"/>
          <w:bCs/>
          <w:snapToGrid w:val="0"/>
          <w:sz w:val="28"/>
          <w:szCs w:val="28"/>
          <w:lang w:val="en-GB"/>
        </w:rPr>
        <w:t>”</w:t>
      </w:r>
      <w:r w:rsidRPr="00C30407">
        <w:rPr>
          <w:rFonts w:ascii="Times New Roman" w:eastAsia="Times New Roman" w:hAnsi="Times New Roman" w:cs="Times New Roman"/>
          <w:sz w:val="28"/>
          <w:szCs w:val="28"/>
          <w:lang w:val="en-GB"/>
        </w:rPr>
        <w:t xml:space="preserve"> mean forms a Party issues or controls that must be completed by or for an importer or exporter in connection with the import or export of goods</w:t>
      </w:r>
      <w:r>
        <w:rPr>
          <w:rFonts w:ascii="Times New Roman" w:eastAsia="Times New Roman" w:hAnsi="Times New Roman" w:cs="Times New Roman"/>
          <w:sz w:val="28"/>
          <w:szCs w:val="28"/>
          <w:lang w:val="en-GB"/>
        </w:rPr>
        <w:t xml:space="preserve">; </w:t>
      </w:r>
    </w:p>
    <w:p w14:paraId="42EA6770"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p>
    <w:p w14:paraId="358F0C07" w14:textId="77777777" w:rsidR="00415B9E" w:rsidRPr="00C30407" w:rsidRDefault="00415B9E" w:rsidP="00415B9E">
      <w:pPr>
        <w:spacing w:after="0" w:line="240" w:lineRule="auto"/>
        <w:jc w:val="both"/>
        <w:rPr>
          <w:rFonts w:ascii="Times New Roman" w:eastAsia="Times New Roman" w:hAnsi="Times New Roman" w:cs="Times New Roman"/>
          <w:b/>
          <w:sz w:val="28"/>
          <w:szCs w:val="28"/>
          <w:lang w:val="en-GB"/>
        </w:rPr>
      </w:pPr>
      <w:r w:rsidRPr="00C30407">
        <w:rPr>
          <w:rFonts w:ascii="Times New Roman" w:eastAsia="Times New Roman" w:hAnsi="Times New Roman" w:cs="Times New Roman"/>
          <w:snapToGrid w:val="0"/>
          <w:sz w:val="28"/>
          <w:szCs w:val="28"/>
          <w:lang w:val="en-GB"/>
        </w:rPr>
        <w:t>“</w:t>
      </w:r>
      <w:r w:rsidRPr="00C30407">
        <w:rPr>
          <w:rFonts w:ascii="Times New Roman" w:eastAsia="Times New Roman" w:hAnsi="Times New Roman" w:cs="Times New Roman"/>
          <w:b/>
          <w:i/>
          <w:sz w:val="28"/>
          <w:szCs w:val="28"/>
          <w:lang w:val="en-GB"/>
        </w:rPr>
        <w:t>unsolicited commercial electronic message</w:t>
      </w:r>
      <w:r w:rsidRPr="00C30407">
        <w:rPr>
          <w:rFonts w:ascii="Times New Roman" w:eastAsia="Times New Roman" w:hAnsi="Times New Roman" w:cs="Times New Roman"/>
          <w:snapToGrid w:val="0"/>
          <w:sz w:val="28"/>
          <w:szCs w:val="28"/>
          <w:lang w:val="en-GB"/>
        </w:rPr>
        <w:t>”</w:t>
      </w:r>
      <w:r w:rsidRPr="00C30407">
        <w:rPr>
          <w:rFonts w:ascii="Times New Roman" w:eastAsia="Times New Roman" w:hAnsi="Times New Roman" w:cs="Times New Roman"/>
          <w:sz w:val="28"/>
          <w:szCs w:val="28"/>
          <w:lang w:val="en-GB"/>
        </w:rPr>
        <w:t xml:space="preserve"> </w:t>
      </w:r>
      <w:r w:rsidRPr="00C30407">
        <w:rPr>
          <w:rFonts w:ascii="Times New Roman" w:eastAsia="Times New Roman" w:hAnsi="Times New Roman" w:cs="Times New Roman"/>
          <w:snapToGrid w:val="0"/>
          <w:sz w:val="28"/>
          <w:szCs w:val="28"/>
          <w:lang w:val="en-GB"/>
        </w:rPr>
        <w:t xml:space="preserve">means an electronic message which is sent for commercial and marketing purposes to an electronic address without the consent of the recipient or against the explicit rejection of the </w:t>
      </w:r>
      <w:r w:rsidRPr="00C30407">
        <w:rPr>
          <w:rFonts w:ascii="Times New Roman" w:eastAsia="Times New Roman" w:hAnsi="Times New Roman" w:cs="Times New Roman"/>
          <w:snapToGrid w:val="0"/>
          <w:sz w:val="28"/>
          <w:szCs w:val="28"/>
          <w:lang w:val="en-GB"/>
        </w:rPr>
        <w:lastRenderedPageBreak/>
        <w:t>recipient, using an internet access service supplier and, to the extent provided for under the domestic laws and regulations of each Party, other telecommunications service</w:t>
      </w:r>
      <w:r>
        <w:rPr>
          <w:rFonts w:ascii="Times New Roman" w:eastAsia="Times New Roman" w:hAnsi="Times New Roman" w:cs="Times New Roman"/>
          <w:snapToGrid w:val="0"/>
          <w:sz w:val="28"/>
          <w:szCs w:val="28"/>
          <w:lang w:val="en-GB"/>
        </w:rPr>
        <w:t>.</w:t>
      </w:r>
    </w:p>
    <w:p w14:paraId="4BCD484D" w14:textId="77777777" w:rsidR="00415B9E" w:rsidRPr="00C30407" w:rsidRDefault="00415B9E" w:rsidP="00415B9E">
      <w:pPr>
        <w:spacing w:after="0" w:line="240" w:lineRule="auto"/>
        <w:jc w:val="both"/>
        <w:rPr>
          <w:rFonts w:ascii="Times New Roman" w:eastAsia="Times New Roman" w:hAnsi="Times New Roman" w:cs="Times New Roman"/>
          <w:bCs/>
          <w:snapToGrid w:val="0"/>
          <w:sz w:val="28"/>
          <w:szCs w:val="28"/>
          <w:lang w:val="en-GB"/>
        </w:rPr>
      </w:pPr>
    </w:p>
    <w:p w14:paraId="1D5B910F" w14:textId="77777777" w:rsidR="00415B9E" w:rsidRPr="00C30407" w:rsidRDefault="00415B9E" w:rsidP="00415B9E">
      <w:pPr>
        <w:spacing w:after="0" w:line="240" w:lineRule="auto"/>
        <w:ind w:left="720" w:hanging="720"/>
        <w:jc w:val="both"/>
        <w:rPr>
          <w:rFonts w:ascii="Times New Roman" w:eastAsia="Times New Roman" w:hAnsi="Times New Roman" w:cs="Times New Roman"/>
          <w:sz w:val="28"/>
          <w:szCs w:val="28"/>
          <w:lang w:val="en-GB"/>
        </w:rPr>
      </w:pPr>
    </w:p>
    <w:p w14:paraId="5CD8B32E" w14:textId="77777777" w:rsidR="00415B9E" w:rsidRPr="00C30407" w:rsidRDefault="00415B9E" w:rsidP="00415B9E">
      <w:pPr>
        <w:spacing w:after="0" w:line="240" w:lineRule="auto"/>
        <w:ind w:left="720" w:hanging="720"/>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sz w:val="28"/>
          <w:szCs w:val="28"/>
          <w:lang w:val="en-GB"/>
        </w:rPr>
        <w:t>.2</w:t>
      </w:r>
    </w:p>
    <w:p w14:paraId="005ED789" w14:textId="77777777" w:rsidR="00415B9E" w:rsidRPr="00C30407" w:rsidRDefault="00415B9E" w:rsidP="00415B9E">
      <w:pPr>
        <w:spacing w:after="0" w:line="240" w:lineRule="auto"/>
        <w:ind w:left="720" w:hanging="720"/>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Scope</w:t>
      </w:r>
    </w:p>
    <w:p w14:paraId="517F64DB" w14:textId="77777777" w:rsidR="00415B9E" w:rsidRPr="00C30407" w:rsidRDefault="00415B9E" w:rsidP="00415B9E">
      <w:pPr>
        <w:spacing w:after="0" w:line="240" w:lineRule="auto"/>
        <w:ind w:left="720" w:hanging="720"/>
        <w:jc w:val="both"/>
        <w:rPr>
          <w:rFonts w:ascii="Times New Roman" w:eastAsia="Times New Roman" w:hAnsi="Times New Roman" w:cs="Times New Roman"/>
          <w:sz w:val="28"/>
          <w:szCs w:val="28"/>
          <w:lang w:val="en-GB"/>
        </w:rPr>
      </w:pPr>
    </w:p>
    <w:p w14:paraId="1F4D0758" w14:textId="77777777" w:rsidR="00415B9E" w:rsidRPr="00C30407" w:rsidRDefault="00415B9E" w:rsidP="00415B9E">
      <w:pPr>
        <w:numPr>
          <w:ilvl w:val="0"/>
          <w:numId w:val="15"/>
        </w:numPr>
        <w:spacing w:after="0" w:line="240" w:lineRule="auto"/>
        <w:ind w:left="0" w:firstLine="0"/>
        <w:jc w:val="both"/>
        <w:rPr>
          <w:rFonts w:ascii="Times New Roman" w:eastAsia="MS Mincho" w:hAnsi="Times New Roman" w:cs="Times New Roman"/>
          <w:color w:val="FF0000"/>
          <w:sz w:val="28"/>
          <w:szCs w:val="28"/>
        </w:rPr>
      </w:pPr>
      <w:r w:rsidRPr="00C30407">
        <w:rPr>
          <w:rFonts w:ascii="Times New Roman" w:eastAsia="MS Mincho" w:hAnsi="Times New Roman" w:cs="Times New Roman"/>
          <w:sz w:val="28"/>
          <w:szCs w:val="28"/>
        </w:rPr>
        <w:t>This Chapter shall apply to measures adopted and maintained by a Party affecting trade by electronic means.</w:t>
      </w:r>
    </w:p>
    <w:p w14:paraId="691F7E67" w14:textId="77777777" w:rsidR="00415B9E" w:rsidRPr="00C30407" w:rsidRDefault="00415B9E" w:rsidP="00415B9E">
      <w:pPr>
        <w:spacing w:after="0" w:line="240" w:lineRule="auto"/>
        <w:ind w:left="720"/>
        <w:rPr>
          <w:rFonts w:ascii="Times New Roman" w:eastAsia="MS Mincho" w:hAnsi="Times New Roman" w:cs="Times New Roman"/>
          <w:color w:val="FF0000"/>
          <w:sz w:val="28"/>
          <w:szCs w:val="28"/>
        </w:rPr>
      </w:pPr>
    </w:p>
    <w:p w14:paraId="78412189" w14:textId="77777777" w:rsidR="00415B9E" w:rsidRPr="00C30407" w:rsidRDefault="00415B9E" w:rsidP="00415B9E">
      <w:pPr>
        <w:numPr>
          <w:ilvl w:val="0"/>
          <w:numId w:val="15"/>
        </w:numPr>
        <w:spacing w:after="0" w:line="240" w:lineRule="auto"/>
        <w:ind w:left="0" w:firstLine="0"/>
        <w:jc w:val="both"/>
        <w:rPr>
          <w:rFonts w:ascii="Times New Roman" w:eastAsia="MS Mincho" w:hAnsi="Times New Roman" w:cs="Times New Roman"/>
          <w:sz w:val="28"/>
          <w:szCs w:val="28"/>
        </w:rPr>
      </w:pPr>
      <w:r w:rsidRPr="00C30407">
        <w:rPr>
          <w:rFonts w:ascii="Times New Roman" w:eastAsia="MS Mincho" w:hAnsi="Times New Roman" w:cs="Times New Roman"/>
          <w:sz w:val="28"/>
          <w:szCs w:val="28"/>
        </w:rPr>
        <w:t>Nothing in this Chapter shall be construed to limit the Parties’ right to regulate or to introduce new regulations to meet legitimate policy objectives.</w:t>
      </w:r>
    </w:p>
    <w:p w14:paraId="75B08917"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10882F2B" w14:textId="77777777" w:rsidR="00415B9E" w:rsidRPr="00C30407" w:rsidRDefault="00415B9E" w:rsidP="00415B9E">
      <w:pPr>
        <w:spacing w:after="0" w:line="240" w:lineRule="auto"/>
        <w:ind w:left="720" w:hanging="720"/>
        <w:jc w:val="center"/>
        <w:rPr>
          <w:rFonts w:ascii="Times New Roman" w:eastAsia="Times New Roman" w:hAnsi="Times New Roman" w:cs="Times New Roman"/>
          <w:sz w:val="28"/>
          <w:szCs w:val="28"/>
          <w:lang w:val="en-GB"/>
        </w:rPr>
      </w:pPr>
    </w:p>
    <w:p w14:paraId="5386492E" w14:textId="77777777" w:rsidR="00415B9E" w:rsidRPr="00C30407" w:rsidRDefault="00415B9E" w:rsidP="00415B9E">
      <w:pPr>
        <w:spacing w:after="0" w:line="240" w:lineRule="auto"/>
        <w:ind w:left="720" w:hanging="720"/>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sz w:val="28"/>
          <w:szCs w:val="28"/>
          <w:lang w:val="en-GB"/>
        </w:rPr>
        <w:t>.3</w:t>
      </w:r>
    </w:p>
    <w:p w14:paraId="61B24B44" w14:textId="77777777" w:rsidR="00415B9E" w:rsidRPr="00C30407" w:rsidRDefault="00415B9E" w:rsidP="00415B9E">
      <w:pPr>
        <w:spacing w:after="0" w:line="240" w:lineRule="auto"/>
        <w:ind w:left="720" w:hanging="720"/>
        <w:jc w:val="center"/>
        <w:rPr>
          <w:rFonts w:ascii="Times New Roman" w:eastAsia="Times New Roman" w:hAnsi="Times New Roman" w:cs="Times New Roman"/>
          <w:sz w:val="28"/>
          <w:szCs w:val="28"/>
          <w:lang w:val="en-GB"/>
        </w:rPr>
      </w:pPr>
      <w:r w:rsidRPr="00C30407">
        <w:rPr>
          <w:rFonts w:ascii="Times New Roman" w:eastAsia="Times New Roman" w:hAnsi="Times New Roman" w:cs="Times New Roman"/>
          <w:b/>
          <w:sz w:val="28"/>
          <w:szCs w:val="28"/>
          <w:lang w:val="en-GB"/>
        </w:rPr>
        <w:t xml:space="preserve">General </w:t>
      </w:r>
      <w:r>
        <w:rPr>
          <w:rFonts w:ascii="Times New Roman" w:eastAsia="Times New Roman" w:hAnsi="Times New Roman" w:cs="Times New Roman"/>
          <w:b/>
          <w:sz w:val="28"/>
          <w:szCs w:val="28"/>
          <w:lang w:val="en-GB"/>
        </w:rPr>
        <w:t>P</w:t>
      </w:r>
      <w:r w:rsidRPr="00C30407">
        <w:rPr>
          <w:rFonts w:ascii="Times New Roman" w:eastAsia="Times New Roman" w:hAnsi="Times New Roman" w:cs="Times New Roman"/>
          <w:b/>
          <w:sz w:val="28"/>
          <w:szCs w:val="28"/>
          <w:lang w:val="en-GB"/>
        </w:rPr>
        <w:t>rovisions</w:t>
      </w:r>
    </w:p>
    <w:p w14:paraId="0FFE5C94" w14:textId="77777777" w:rsidR="00415B9E" w:rsidRPr="00C30407" w:rsidRDefault="00415B9E" w:rsidP="00415B9E">
      <w:pPr>
        <w:spacing w:after="0" w:line="240" w:lineRule="auto"/>
        <w:ind w:left="720" w:hanging="720"/>
        <w:jc w:val="center"/>
        <w:rPr>
          <w:rFonts w:ascii="Times New Roman" w:eastAsia="Times New Roman" w:hAnsi="Times New Roman" w:cs="Times New Roman"/>
          <w:sz w:val="28"/>
          <w:szCs w:val="28"/>
          <w:lang w:val="en-GB"/>
        </w:rPr>
      </w:pPr>
    </w:p>
    <w:p w14:paraId="2C324A52" w14:textId="77777777" w:rsidR="00415B9E" w:rsidRPr="00C30407" w:rsidRDefault="00415B9E" w:rsidP="00415B9E">
      <w:pPr>
        <w:numPr>
          <w:ilvl w:val="0"/>
          <w:numId w:val="14"/>
        </w:numPr>
        <w:spacing w:after="160" w:line="259" w:lineRule="auto"/>
        <w:ind w:left="0" w:firstLine="0"/>
        <w:contextualSpacing/>
        <w:jc w:val="both"/>
        <w:rPr>
          <w:rFonts w:ascii="Times New Roman" w:eastAsia="MS Mincho" w:hAnsi="Times New Roman" w:cs="Times New Roman"/>
          <w:sz w:val="28"/>
          <w:szCs w:val="28"/>
        </w:rPr>
      </w:pPr>
      <w:r w:rsidRPr="00C30407">
        <w:rPr>
          <w:rFonts w:ascii="Times New Roman" w:eastAsia="MS Mincho" w:hAnsi="Times New Roman" w:cs="Times New Roman"/>
          <w:sz w:val="28"/>
          <w:szCs w:val="28"/>
        </w:rPr>
        <w:t>The Parties recognize the economic growth opportunity provided by the increasing use of electronic commerce in trade, in particular for businesses and consumers, the importance of the need to create an environment of trust and confidence in its use.</w:t>
      </w:r>
    </w:p>
    <w:p w14:paraId="2059FA3E" w14:textId="77777777" w:rsidR="00415B9E" w:rsidRPr="00C30407" w:rsidRDefault="00415B9E" w:rsidP="00415B9E">
      <w:pPr>
        <w:spacing w:after="160" w:line="259" w:lineRule="auto"/>
        <w:contextualSpacing/>
        <w:jc w:val="both"/>
        <w:rPr>
          <w:rFonts w:ascii="Times New Roman" w:eastAsia="MS Mincho" w:hAnsi="Times New Roman" w:cs="Times New Roman"/>
          <w:sz w:val="28"/>
          <w:szCs w:val="28"/>
        </w:rPr>
      </w:pPr>
    </w:p>
    <w:p w14:paraId="36E1D6D2" w14:textId="77777777" w:rsidR="00415B9E" w:rsidRPr="00C30407" w:rsidRDefault="00415B9E" w:rsidP="00415B9E">
      <w:pPr>
        <w:numPr>
          <w:ilvl w:val="0"/>
          <w:numId w:val="14"/>
        </w:numPr>
        <w:spacing w:after="160" w:line="259" w:lineRule="auto"/>
        <w:ind w:left="0" w:firstLine="0"/>
        <w:contextualSpacing/>
        <w:jc w:val="both"/>
        <w:rPr>
          <w:rFonts w:ascii="Times New Roman" w:eastAsia="MS Mincho" w:hAnsi="Times New Roman" w:cs="Times New Roman"/>
          <w:b/>
          <w:sz w:val="28"/>
          <w:szCs w:val="28"/>
        </w:rPr>
      </w:pPr>
      <w:r w:rsidRPr="00C30407">
        <w:rPr>
          <w:rFonts w:ascii="Times New Roman" w:eastAsia="MS Mincho" w:hAnsi="Times New Roman" w:cs="Times New Roman"/>
          <w:sz w:val="28"/>
          <w:szCs w:val="28"/>
        </w:rPr>
        <w:t>The Parties recognize that electronic commerce may increase trade opportunities and contribute to economic growth, and underscore the importance of promoting the use of electronic technologies in trade in order to minimize the costs and facilitate trade.</w:t>
      </w:r>
    </w:p>
    <w:p w14:paraId="10FAF5E8" w14:textId="77777777" w:rsidR="00415B9E" w:rsidRPr="00C30407" w:rsidRDefault="00415B9E" w:rsidP="00415B9E">
      <w:pPr>
        <w:spacing w:after="0" w:line="240" w:lineRule="auto"/>
        <w:jc w:val="both"/>
        <w:rPr>
          <w:rFonts w:ascii="Times New Roman" w:eastAsia="MS Mincho" w:hAnsi="Times New Roman" w:cs="Times New Roman"/>
          <w:bCs/>
          <w:sz w:val="28"/>
          <w:szCs w:val="28"/>
          <w:lang w:val="en-GB"/>
        </w:rPr>
      </w:pPr>
    </w:p>
    <w:p w14:paraId="06B880EE" w14:textId="77777777" w:rsidR="00415B9E" w:rsidRPr="00C30407" w:rsidRDefault="00415B9E" w:rsidP="00415B9E">
      <w:pPr>
        <w:spacing w:after="0" w:line="240" w:lineRule="auto"/>
        <w:jc w:val="both"/>
        <w:rPr>
          <w:rFonts w:ascii="Times New Roman" w:eastAsia="MS Mincho" w:hAnsi="Times New Roman" w:cs="Times New Roman"/>
          <w:bCs/>
          <w:sz w:val="28"/>
          <w:szCs w:val="28"/>
          <w:lang w:val="en-GB"/>
        </w:rPr>
      </w:pPr>
    </w:p>
    <w:p w14:paraId="6F36CE0D" w14:textId="77777777" w:rsidR="00415B9E" w:rsidRPr="00C30407" w:rsidRDefault="00415B9E" w:rsidP="00415B9E">
      <w:pPr>
        <w:spacing w:after="0" w:line="240" w:lineRule="auto"/>
        <w:jc w:val="center"/>
        <w:rPr>
          <w:rFonts w:ascii="Times New Roman" w:eastAsia="Times New Roman" w:hAnsi="Times New Roman" w:cs="Times New Roman"/>
          <w:b/>
          <w:bCs/>
          <w:sz w:val="28"/>
          <w:szCs w:val="28"/>
          <w:lang w:val="en-GB"/>
        </w:rPr>
      </w:pPr>
      <w:r w:rsidRPr="00C30407">
        <w:rPr>
          <w:rFonts w:ascii="Times New Roman" w:eastAsia="Times New Roman" w:hAnsi="Times New Roman" w:cs="Times New Roman"/>
          <w:b/>
          <w:bCs/>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bCs/>
          <w:sz w:val="28"/>
          <w:szCs w:val="28"/>
          <w:lang w:val="en-GB"/>
        </w:rPr>
        <w:t>.4</w:t>
      </w:r>
    </w:p>
    <w:p w14:paraId="248BAD47" w14:textId="77777777" w:rsidR="00415B9E" w:rsidRPr="00C30407" w:rsidRDefault="00415B9E" w:rsidP="00415B9E">
      <w:pPr>
        <w:spacing w:after="0" w:line="240" w:lineRule="auto"/>
        <w:jc w:val="center"/>
        <w:rPr>
          <w:rFonts w:ascii="Times New Roman" w:eastAsia="Times New Roman" w:hAnsi="Times New Roman" w:cs="Times New Roman"/>
          <w:sz w:val="28"/>
          <w:szCs w:val="28"/>
          <w:lang w:val="en-GB"/>
        </w:rPr>
      </w:pPr>
      <w:r w:rsidRPr="00C30407">
        <w:rPr>
          <w:rFonts w:ascii="Times New Roman" w:eastAsia="Times New Roman" w:hAnsi="Times New Roman" w:cs="Times New Roman"/>
          <w:b/>
          <w:bCs/>
          <w:sz w:val="28"/>
          <w:szCs w:val="28"/>
          <w:lang w:val="en-GB"/>
        </w:rPr>
        <w:t xml:space="preserve">Customs </w:t>
      </w:r>
      <w:r>
        <w:rPr>
          <w:rFonts w:ascii="Times New Roman" w:eastAsia="Times New Roman" w:hAnsi="Times New Roman" w:cs="Times New Roman"/>
          <w:b/>
          <w:bCs/>
          <w:sz w:val="28"/>
          <w:szCs w:val="28"/>
          <w:lang w:val="en-GB"/>
        </w:rPr>
        <w:t>D</w:t>
      </w:r>
      <w:r w:rsidRPr="00C30407">
        <w:rPr>
          <w:rFonts w:ascii="Times New Roman" w:eastAsia="Times New Roman" w:hAnsi="Times New Roman" w:cs="Times New Roman"/>
          <w:b/>
          <w:bCs/>
          <w:sz w:val="28"/>
          <w:szCs w:val="28"/>
          <w:lang w:val="en-GB"/>
        </w:rPr>
        <w:t>uties</w:t>
      </w:r>
    </w:p>
    <w:p w14:paraId="1D834DA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5146660B" w14:textId="77777777" w:rsidR="00415B9E" w:rsidRDefault="00415B9E" w:rsidP="00415B9E">
      <w:pPr>
        <w:pStyle w:val="ListeParagraf"/>
        <w:numPr>
          <w:ilvl w:val="0"/>
          <w:numId w:val="16"/>
        </w:numPr>
        <w:spacing w:after="0" w:line="240" w:lineRule="auto"/>
        <w:ind w:left="0" w:firstLine="0"/>
        <w:jc w:val="both"/>
        <w:rPr>
          <w:rFonts w:ascii="Times New Roman" w:eastAsia="MS Mincho" w:hAnsi="Times New Roman" w:cs="Times New Roman"/>
          <w:sz w:val="28"/>
          <w:szCs w:val="28"/>
        </w:rPr>
      </w:pPr>
      <w:r w:rsidRPr="001637F7">
        <w:rPr>
          <w:rFonts w:ascii="Times New Roman" w:eastAsia="MS Mincho" w:hAnsi="Times New Roman" w:cs="Times New Roman"/>
          <w:sz w:val="28"/>
          <w:szCs w:val="28"/>
        </w:rPr>
        <w:t xml:space="preserve">Each Party shall not impose a customs duty on a delivery transmitted by electronic means between the Parties, consistent with paragraph 5 of the WTO Ministerial Decision of 7 December 2013 in relation to the Work </w:t>
      </w:r>
      <w:proofErr w:type="spellStart"/>
      <w:r w:rsidRPr="001637F7">
        <w:rPr>
          <w:rFonts w:ascii="Times New Roman" w:eastAsia="MS Mincho" w:hAnsi="Times New Roman" w:cs="Times New Roman"/>
          <w:sz w:val="28"/>
          <w:szCs w:val="28"/>
        </w:rPr>
        <w:t>Programme</w:t>
      </w:r>
      <w:proofErr w:type="spellEnd"/>
      <w:r w:rsidRPr="001637F7">
        <w:rPr>
          <w:rFonts w:ascii="Times New Roman" w:eastAsia="MS Mincho" w:hAnsi="Times New Roman" w:cs="Times New Roman"/>
          <w:sz w:val="28"/>
          <w:szCs w:val="28"/>
        </w:rPr>
        <w:t xml:space="preserve"> on Electronic Commerce (WT/</w:t>
      </w:r>
      <w:proofErr w:type="gramStart"/>
      <w:r w:rsidRPr="001637F7">
        <w:rPr>
          <w:rFonts w:ascii="Times New Roman" w:eastAsia="MS Mincho" w:hAnsi="Times New Roman" w:cs="Times New Roman"/>
          <w:sz w:val="28"/>
          <w:szCs w:val="28"/>
        </w:rPr>
        <w:t>MIN(</w:t>
      </w:r>
      <w:proofErr w:type="gramEnd"/>
      <w:r w:rsidRPr="001637F7">
        <w:rPr>
          <w:rFonts w:ascii="Times New Roman" w:eastAsia="MS Mincho" w:hAnsi="Times New Roman" w:cs="Times New Roman"/>
          <w:sz w:val="28"/>
          <w:szCs w:val="28"/>
        </w:rPr>
        <w:t>13)/32-WT/L/907).</w:t>
      </w:r>
    </w:p>
    <w:p w14:paraId="14C58931" w14:textId="77777777" w:rsidR="00415B9E" w:rsidRDefault="00415B9E" w:rsidP="00415B9E">
      <w:pPr>
        <w:pStyle w:val="ListeParagraf"/>
        <w:spacing w:after="0" w:line="240" w:lineRule="auto"/>
        <w:ind w:left="0"/>
        <w:jc w:val="both"/>
        <w:rPr>
          <w:rFonts w:ascii="Times New Roman" w:eastAsia="MS Mincho" w:hAnsi="Times New Roman" w:cs="Times New Roman"/>
          <w:sz w:val="28"/>
          <w:szCs w:val="28"/>
        </w:rPr>
      </w:pPr>
    </w:p>
    <w:p w14:paraId="792CE46E" w14:textId="77777777" w:rsidR="00415B9E" w:rsidRDefault="00415B9E" w:rsidP="00415B9E">
      <w:pPr>
        <w:pStyle w:val="ListeParagraf"/>
        <w:numPr>
          <w:ilvl w:val="0"/>
          <w:numId w:val="16"/>
        </w:numPr>
        <w:spacing w:after="0" w:line="240" w:lineRule="auto"/>
        <w:ind w:left="0" w:firstLine="0"/>
        <w:jc w:val="both"/>
        <w:rPr>
          <w:rFonts w:ascii="Times New Roman" w:eastAsia="MS Mincho" w:hAnsi="Times New Roman" w:cs="Times New Roman"/>
          <w:sz w:val="28"/>
          <w:szCs w:val="28"/>
        </w:rPr>
      </w:pPr>
      <w:r w:rsidRPr="001637F7">
        <w:rPr>
          <w:rFonts w:ascii="Times New Roman" w:eastAsia="MS Mincho" w:hAnsi="Times New Roman" w:cs="Times New Roman"/>
          <w:sz w:val="28"/>
          <w:szCs w:val="28"/>
        </w:rPr>
        <w:lastRenderedPageBreak/>
        <w:t xml:space="preserve">Each Party reserves the right to adjust its practice referred to in paragraph 1 in accordance with any further WTO Ministerial Decisions in relation to the Work </w:t>
      </w:r>
      <w:proofErr w:type="spellStart"/>
      <w:r w:rsidRPr="001637F7">
        <w:rPr>
          <w:rFonts w:ascii="Times New Roman" w:eastAsia="MS Mincho" w:hAnsi="Times New Roman" w:cs="Times New Roman"/>
          <w:sz w:val="28"/>
          <w:szCs w:val="28"/>
        </w:rPr>
        <w:t>Programme</w:t>
      </w:r>
      <w:proofErr w:type="spellEnd"/>
      <w:r w:rsidRPr="001637F7">
        <w:rPr>
          <w:rFonts w:ascii="Times New Roman" w:eastAsia="MS Mincho" w:hAnsi="Times New Roman" w:cs="Times New Roman"/>
          <w:sz w:val="28"/>
          <w:szCs w:val="28"/>
        </w:rPr>
        <w:t xml:space="preserve"> on Electronic Commerce.</w:t>
      </w:r>
    </w:p>
    <w:p w14:paraId="37BEC449" w14:textId="77777777" w:rsidR="00415B9E" w:rsidRPr="00C30407" w:rsidRDefault="00415B9E" w:rsidP="00415B9E">
      <w:pPr>
        <w:numPr>
          <w:ilvl w:val="0"/>
          <w:numId w:val="14"/>
        </w:numPr>
        <w:spacing w:after="160" w:line="259" w:lineRule="auto"/>
        <w:ind w:left="0" w:firstLine="0"/>
        <w:contextualSpacing/>
        <w:jc w:val="both"/>
        <w:rPr>
          <w:rFonts w:ascii="Times New Roman" w:eastAsia="MS Mincho" w:hAnsi="Times New Roman" w:cs="Times New Roman"/>
          <w:sz w:val="28"/>
          <w:szCs w:val="28"/>
        </w:rPr>
      </w:pPr>
      <w:r w:rsidRPr="00C30407">
        <w:rPr>
          <w:rFonts w:ascii="Times New Roman" w:eastAsia="MS Mincho" w:hAnsi="Times New Roman" w:cs="Times New Roman"/>
          <w:sz w:val="28"/>
          <w:szCs w:val="28"/>
        </w:rPr>
        <w:t>For greater certainty, paragraph 1 does not prevent a Party from imposing an internal tax or other internal charge on a delivery transmitted by electronic means, provided that the tax or charge is imposed in a manner consistent with this Agreement.</w:t>
      </w:r>
    </w:p>
    <w:p w14:paraId="2C7CEB67" w14:textId="77777777" w:rsidR="00415B9E" w:rsidRPr="00C30407" w:rsidRDefault="00415B9E" w:rsidP="00415B9E">
      <w:pPr>
        <w:spacing w:after="0" w:line="240" w:lineRule="auto"/>
        <w:ind w:left="720" w:hanging="720"/>
        <w:jc w:val="both"/>
        <w:rPr>
          <w:rFonts w:ascii="Times New Roman" w:eastAsia="Times New Roman" w:hAnsi="Times New Roman" w:cs="Times New Roman"/>
          <w:sz w:val="28"/>
          <w:szCs w:val="28"/>
          <w:lang w:val="en-GB"/>
        </w:rPr>
      </w:pPr>
    </w:p>
    <w:p w14:paraId="4F5FA1D0" w14:textId="77777777" w:rsidR="00415B9E" w:rsidRPr="00C30407" w:rsidRDefault="00415B9E" w:rsidP="00415B9E">
      <w:pPr>
        <w:spacing w:after="0" w:line="240" w:lineRule="auto"/>
        <w:ind w:left="720" w:hanging="720"/>
        <w:jc w:val="both"/>
        <w:rPr>
          <w:rFonts w:ascii="Times New Roman" w:eastAsia="Times New Roman" w:hAnsi="Times New Roman" w:cs="Times New Roman"/>
          <w:sz w:val="28"/>
          <w:szCs w:val="28"/>
          <w:lang w:val="en-GB"/>
        </w:rPr>
      </w:pPr>
    </w:p>
    <w:p w14:paraId="22CF88C6" w14:textId="77777777" w:rsidR="00415B9E" w:rsidRPr="00C30407" w:rsidRDefault="00415B9E" w:rsidP="00415B9E">
      <w:pPr>
        <w:tabs>
          <w:tab w:val="center" w:pos="4703"/>
          <w:tab w:val="right" w:pos="9406"/>
        </w:tabs>
        <w:spacing w:after="0" w:line="240" w:lineRule="auto"/>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sz w:val="28"/>
          <w:szCs w:val="28"/>
          <w:lang w:val="en-GB"/>
        </w:rPr>
        <w:t>.5</w:t>
      </w:r>
    </w:p>
    <w:p w14:paraId="0EBED01A" w14:textId="77777777" w:rsidR="00415B9E" w:rsidRPr="00C30407" w:rsidRDefault="00415B9E" w:rsidP="00415B9E">
      <w:pPr>
        <w:tabs>
          <w:tab w:val="center" w:pos="4703"/>
          <w:tab w:val="right" w:pos="9406"/>
        </w:tabs>
        <w:spacing w:after="0" w:line="240" w:lineRule="auto"/>
        <w:jc w:val="center"/>
        <w:rPr>
          <w:rFonts w:ascii="Times New Roman" w:eastAsia="Times New Roman" w:hAnsi="Times New Roman" w:cs="Times New Roman"/>
          <w:b/>
          <w:bCs/>
          <w:sz w:val="28"/>
          <w:szCs w:val="28"/>
          <w:lang w:val="en-GB"/>
        </w:rPr>
      </w:pPr>
      <w:r w:rsidRPr="00C30407">
        <w:rPr>
          <w:rFonts w:ascii="Times New Roman" w:eastAsia="Times New Roman" w:hAnsi="Times New Roman" w:cs="Times New Roman"/>
          <w:b/>
          <w:bCs/>
          <w:sz w:val="28"/>
          <w:szCs w:val="28"/>
          <w:lang w:val="en-GB"/>
        </w:rPr>
        <w:t xml:space="preserve">Non-discriminatory </w:t>
      </w:r>
      <w:r>
        <w:rPr>
          <w:rFonts w:ascii="Times New Roman" w:eastAsia="Times New Roman" w:hAnsi="Times New Roman" w:cs="Times New Roman"/>
          <w:b/>
          <w:bCs/>
          <w:sz w:val="28"/>
          <w:szCs w:val="28"/>
          <w:lang w:val="en-GB"/>
        </w:rPr>
        <w:t>T</w:t>
      </w:r>
      <w:r w:rsidRPr="00C30407">
        <w:rPr>
          <w:rFonts w:ascii="Times New Roman" w:eastAsia="Times New Roman" w:hAnsi="Times New Roman" w:cs="Times New Roman"/>
          <w:b/>
          <w:bCs/>
          <w:sz w:val="28"/>
          <w:szCs w:val="28"/>
          <w:lang w:val="en-GB"/>
        </w:rPr>
        <w:t xml:space="preserve">reatment of </w:t>
      </w:r>
      <w:r>
        <w:rPr>
          <w:rFonts w:ascii="Times New Roman" w:eastAsia="Times New Roman" w:hAnsi="Times New Roman" w:cs="Times New Roman"/>
          <w:b/>
          <w:bCs/>
          <w:sz w:val="28"/>
          <w:szCs w:val="28"/>
          <w:lang w:val="en-GB"/>
        </w:rPr>
        <w:t>D</w:t>
      </w:r>
      <w:r w:rsidRPr="00C30407">
        <w:rPr>
          <w:rFonts w:ascii="Times New Roman" w:eastAsia="Times New Roman" w:hAnsi="Times New Roman" w:cs="Times New Roman"/>
          <w:b/>
          <w:bCs/>
          <w:sz w:val="28"/>
          <w:szCs w:val="28"/>
          <w:lang w:val="en-GB"/>
        </w:rPr>
        <w:t xml:space="preserve">igital </w:t>
      </w:r>
      <w:r>
        <w:rPr>
          <w:rFonts w:ascii="Times New Roman" w:eastAsia="Times New Roman" w:hAnsi="Times New Roman" w:cs="Times New Roman"/>
          <w:b/>
          <w:bCs/>
          <w:sz w:val="28"/>
          <w:szCs w:val="28"/>
          <w:lang w:val="en-GB"/>
        </w:rPr>
        <w:t>P</w:t>
      </w:r>
      <w:r w:rsidRPr="00C30407">
        <w:rPr>
          <w:rFonts w:ascii="Times New Roman" w:eastAsia="Times New Roman" w:hAnsi="Times New Roman" w:cs="Times New Roman"/>
          <w:b/>
          <w:bCs/>
          <w:sz w:val="28"/>
          <w:szCs w:val="28"/>
          <w:lang w:val="en-GB"/>
        </w:rPr>
        <w:t>roducts</w:t>
      </w:r>
    </w:p>
    <w:p w14:paraId="49422373"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0956E0DA" w14:textId="77777777" w:rsidR="00415B9E" w:rsidRPr="00C30407" w:rsidRDefault="00415B9E" w:rsidP="00415B9E">
      <w:pPr>
        <w:spacing w:after="0" w:line="240" w:lineRule="auto"/>
        <w:ind w:left="-12"/>
        <w:jc w:val="both"/>
        <w:rPr>
          <w:rFonts w:ascii="Times New Roman" w:eastAsia="MS Mincho" w:hAnsi="Times New Roman" w:cs="Times New Roman"/>
          <w:b/>
          <w:sz w:val="28"/>
          <w:szCs w:val="28"/>
          <w:lang w:val="en-GB"/>
        </w:rPr>
      </w:pPr>
      <w:r w:rsidRPr="00C30407">
        <w:rPr>
          <w:rFonts w:ascii="Times New Roman" w:eastAsia="MS Mincho" w:hAnsi="Times New Roman" w:cs="Times New Roman"/>
          <w:sz w:val="28"/>
          <w:szCs w:val="28"/>
          <w:lang w:val="en-GB"/>
        </w:rPr>
        <w:t>1.</w:t>
      </w:r>
      <w:r w:rsidRPr="00C30407">
        <w:rPr>
          <w:rFonts w:ascii="Times New Roman" w:eastAsia="MS Mincho" w:hAnsi="Times New Roman" w:cs="Times New Roman"/>
          <w:sz w:val="28"/>
          <w:szCs w:val="28"/>
          <w:lang w:val="en-GB"/>
        </w:rPr>
        <w:tab/>
        <w:t>No Party may accord less favourable treatment to digital products created, produced, published, contracted for, commissioned or first made available on commercial terms in the territory of the other Party, or to digital products of which the author, performer, producer, developer, or owner is a person of the other Party than it accords to other like digital products.</w:t>
      </w:r>
      <w:r w:rsidRPr="00C30407">
        <w:rPr>
          <w:rFonts w:ascii="Times New Roman" w:eastAsia="MS Mincho" w:hAnsi="Times New Roman" w:cs="Times New Roman"/>
          <w:sz w:val="28"/>
          <w:szCs w:val="28"/>
          <w:vertAlign w:val="superscript"/>
          <w:lang w:val="en-GB"/>
        </w:rPr>
        <w:footnoteReference w:id="3"/>
      </w:r>
      <w:r w:rsidRPr="00C30407">
        <w:rPr>
          <w:rFonts w:ascii="Times New Roman" w:eastAsia="MS Mincho" w:hAnsi="Times New Roman" w:cs="Times New Roman"/>
          <w:sz w:val="28"/>
          <w:szCs w:val="28"/>
          <w:lang w:val="en-GB"/>
        </w:rPr>
        <w:t xml:space="preserve"> </w:t>
      </w:r>
    </w:p>
    <w:p w14:paraId="64FCB826"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4E318968" w14:textId="77777777" w:rsidR="00415B9E" w:rsidRPr="00C30407" w:rsidRDefault="00415B9E" w:rsidP="00415B9E">
      <w:pPr>
        <w:snapToGrid w:val="0"/>
        <w:spacing w:after="0" w:line="240" w:lineRule="auto"/>
        <w:jc w:val="both"/>
        <w:rPr>
          <w:rFonts w:ascii="Times New Roman" w:eastAsia="Times New Roman" w:hAnsi="Times New Roman" w:cs="Times New Roman"/>
          <w:b/>
          <w:sz w:val="28"/>
          <w:szCs w:val="28"/>
          <w:lang w:val="en-GB" w:eastAsia="ko-KR"/>
        </w:rPr>
      </w:pPr>
      <w:r w:rsidRPr="00C30407">
        <w:rPr>
          <w:rFonts w:ascii="Times New Roman" w:eastAsia="Times New Roman" w:hAnsi="Times New Roman" w:cs="Times New Roman"/>
          <w:sz w:val="28"/>
          <w:szCs w:val="28"/>
          <w:lang w:val="en-GB" w:eastAsia="ko-KR"/>
        </w:rPr>
        <w:t>2.</w:t>
      </w:r>
      <w:r w:rsidRPr="00C30407">
        <w:rPr>
          <w:rFonts w:ascii="Times New Roman" w:eastAsia="Times New Roman" w:hAnsi="Times New Roman" w:cs="Times New Roman"/>
          <w:sz w:val="28"/>
          <w:szCs w:val="28"/>
          <w:lang w:val="en-GB"/>
        </w:rPr>
        <w:tab/>
        <w:t>The Parties understand that this Article do</w:t>
      </w:r>
      <w:r w:rsidRPr="00C30407">
        <w:rPr>
          <w:rFonts w:ascii="Times New Roman" w:eastAsia="Times New Roman" w:hAnsi="Times New Roman" w:cs="Times New Roman"/>
          <w:sz w:val="28"/>
          <w:szCs w:val="28"/>
          <w:lang w:val="en-GB" w:eastAsia="ko-KR"/>
        </w:rPr>
        <w:t>es</w:t>
      </w:r>
      <w:r w:rsidRPr="00C30407">
        <w:rPr>
          <w:rFonts w:ascii="Times New Roman" w:eastAsia="Times New Roman" w:hAnsi="Times New Roman" w:cs="Times New Roman"/>
          <w:sz w:val="28"/>
          <w:szCs w:val="28"/>
          <w:lang w:val="en-GB"/>
        </w:rPr>
        <w:t xml:space="preserve"> not apply to </w:t>
      </w:r>
      <w:r w:rsidRPr="00C30407">
        <w:rPr>
          <w:rFonts w:ascii="Times New Roman" w:eastAsia="Times New Roman" w:hAnsi="Times New Roman" w:cs="Times New Roman"/>
          <w:sz w:val="28"/>
          <w:szCs w:val="28"/>
          <w:lang w:val="en-GB" w:eastAsia="ko-KR"/>
        </w:rPr>
        <w:t>subsidies or grants provided by a Party including government-supported loans, guarantees, and insurance.</w:t>
      </w:r>
    </w:p>
    <w:p w14:paraId="5D71416E" w14:textId="77777777" w:rsidR="00415B9E" w:rsidRPr="00C30407" w:rsidRDefault="00415B9E" w:rsidP="00415B9E">
      <w:pPr>
        <w:snapToGrid w:val="0"/>
        <w:spacing w:after="0" w:line="240" w:lineRule="auto"/>
        <w:ind w:left="567" w:hanging="567"/>
        <w:jc w:val="both"/>
        <w:rPr>
          <w:rFonts w:ascii="Times New Roman" w:eastAsia="Times New Roman" w:hAnsi="Times New Roman" w:cs="Times New Roman"/>
          <w:sz w:val="28"/>
          <w:szCs w:val="28"/>
          <w:lang w:val="en-GB"/>
        </w:rPr>
      </w:pPr>
    </w:p>
    <w:p w14:paraId="5CE81351" w14:textId="77777777" w:rsidR="00415B9E" w:rsidRPr="00C30407" w:rsidRDefault="00415B9E" w:rsidP="00415B9E">
      <w:pPr>
        <w:snapToGrid w:val="0"/>
        <w:spacing w:after="0" w:line="240" w:lineRule="auto"/>
        <w:jc w:val="both"/>
        <w:rPr>
          <w:rFonts w:ascii="Times New Roman" w:eastAsia="Times New Roman" w:hAnsi="Times New Roman" w:cs="Times New Roman"/>
          <w:b/>
          <w:sz w:val="28"/>
          <w:szCs w:val="28"/>
          <w:lang w:val="en-GB"/>
        </w:rPr>
      </w:pPr>
      <w:r w:rsidRPr="00C30407">
        <w:rPr>
          <w:rFonts w:ascii="Times New Roman" w:eastAsia="Times New Roman" w:hAnsi="Times New Roman" w:cs="Times New Roman"/>
          <w:sz w:val="28"/>
          <w:szCs w:val="28"/>
          <w:lang w:val="en-GB"/>
        </w:rPr>
        <w:t>3.</w:t>
      </w:r>
      <w:r w:rsidRPr="00C30407">
        <w:rPr>
          <w:rFonts w:ascii="Times New Roman" w:eastAsia="Times New Roman" w:hAnsi="Times New Roman" w:cs="Times New Roman"/>
          <w:sz w:val="28"/>
          <w:szCs w:val="28"/>
          <w:lang w:val="en-GB"/>
        </w:rPr>
        <w:tab/>
        <w:t xml:space="preserve">This </w:t>
      </w:r>
      <w:r w:rsidRPr="00C30407">
        <w:rPr>
          <w:rFonts w:ascii="Times New Roman" w:eastAsia="Times New Roman" w:hAnsi="Times New Roman" w:cs="Times New Roman"/>
          <w:sz w:val="28"/>
          <w:szCs w:val="28"/>
          <w:lang w:val="en-GB" w:eastAsia="ko-KR"/>
        </w:rPr>
        <w:t>Article</w:t>
      </w:r>
      <w:r w:rsidRPr="00C30407">
        <w:rPr>
          <w:rFonts w:ascii="Times New Roman" w:eastAsia="Times New Roman" w:hAnsi="Times New Roman" w:cs="Times New Roman"/>
          <w:sz w:val="28"/>
          <w:szCs w:val="28"/>
          <w:lang w:val="en-GB"/>
        </w:rPr>
        <w:t xml:space="preserve"> does not apply to any measure affecting broadcasting.</w:t>
      </w:r>
    </w:p>
    <w:p w14:paraId="4E39FC04" w14:textId="77777777" w:rsidR="00415B9E" w:rsidRPr="00C30407" w:rsidRDefault="00415B9E" w:rsidP="00415B9E">
      <w:pPr>
        <w:snapToGrid w:val="0"/>
        <w:spacing w:after="0" w:line="240" w:lineRule="auto"/>
        <w:jc w:val="both"/>
        <w:rPr>
          <w:rFonts w:ascii="Times New Roman" w:eastAsia="Times New Roman" w:hAnsi="Times New Roman" w:cs="Times New Roman"/>
          <w:bCs/>
          <w:sz w:val="28"/>
          <w:szCs w:val="28"/>
          <w:lang w:val="en-GB" w:eastAsia="ko-KR"/>
        </w:rPr>
      </w:pPr>
    </w:p>
    <w:p w14:paraId="21860D61" w14:textId="77777777" w:rsidR="00415B9E" w:rsidRPr="00C30407" w:rsidRDefault="00415B9E" w:rsidP="00415B9E">
      <w:pPr>
        <w:spacing w:after="0" w:line="240" w:lineRule="auto"/>
        <w:jc w:val="both"/>
        <w:rPr>
          <w:rFonts w:ascii="Times New Roman" w:eastAsia="Times New Roman" w:hAnsi="Times New Roman" w:cs="Times New Roman"/>
          <w:bCs/>
          <w:sz w:val="28"/>
          <w:szCs w:val="28"/>
          <w:lang w:val="en-GB" w:eastAsia="ko-KR"/>
        </w:rPr>
      </w:pPr>
    </w:p>
    <w:p w14:paraId="2EBC199B" w14:textId="77777777" w:rsidR="00415B9E" w:rsidRPr="00C30407" w:rsidRDefault="00415B9E" w:rsidP="00415B9E">
      <w:pPr>
        <w:spacing w:after="0" w:line="240" w:lineRule="auto"/>
        <w:jc w:val="center"/>
        <w:rPr>
          <w:rFonts w:ascii="Times New Roman" w:eastAsia="Times New Roman" w:hAnsi="Times New Roman" w:cs="Times New Roman"/>
          <w:b/>
          <w:bCs/>
          <w:sz w:val="28"/>
          <w:szCs w:val="28"/>
          <w:lang w:val="en-GB" w:eastAsia="ko-KR"/>
        </w:rPr>
      </w:pPr>
      <w:r w:rsidRPr="00C30407">
        <w:rPr>
          <w:rFonts w:ascii="Times New Roman" w:eastAsia="Times New Roman" w:hAnsi="Times New Roman" w:cs="Times New Roman"/>
          <w:b/>
          <w:bCs/>
          <w:sz w:val="28"/>
          <w:szCs w:val="28"/>
          <w:lang w:val="en-GB" w:eastAsia="ko-KR"/>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bCs/>
          <w:sz w:val="28"/>
          <w:szCs w:val="28"/>
          <w:lang w:val="en-GB" w:eastAsia="ko-KR"/>
        </w:rPr>
        <w:t>.6</w:t>
      </w:r>
    </w:p>
    <w:p w14:paraId="012F2136" w14:textId="77777777" w:rsidR="00415B9E" w:rsidRPr="00C30407" w:rsidRDefault="00415B9E" w:rsidP="00415B9E">
      <w:pPr>
        <w:spacing w:after="0" w:line="240" w:lineRule="auto"/>
        <w:jc w:val="center"/>
        <w:rPr>
          <w:rFonts w:ascii="Times New Roman" w:eastAsia="Times New Roman" w:hAnsi="Times New Roman" w:cs="Times New Roman"/>
          <w:sz w:val="28"/>
          <w:szCs w:val="28"/>
          <w:lang w:val="en-GB"/>
        </w:rPr>
      </w:pPr>
      <w:r w:rsidRPr="00C30407">
        <w:rPr>
          <w:rFonts w:ascii="Times New Roman" w:eastAsia="Times New Roman" w:hAnsi="Times New Roman" w:cs="Times New Roman"/>
          <w:b/>
          <w:bCs/>
          <w:sz w:val="28"/>
          <w:szCs w:val="28"/>
          <w:lang w:val="en-GB" w:eastAsia="ko-KR"/>
        </w:rPr>
        <w:t xml:space="preserve">Electronic </w:t>
      </w:r>
      <w:r>
        <w:rPr>
          <w:rFonts w:ascii="Times New Roman" w:eastAsia="Times New Roman" w:hAnsi="Times New Roman" w:cs="Times New Roman"/>
          <w:b/>
          <w:bCs/>
          <w:sz w:val="28"/>
          <w:szCs w:val="28"/>
          <w:lang w:val="en-GB" w:eastAsia="ko-KR"/>
        </w:rPr>
        <w:t>A</w:t>
      </w:r>
      <w:r w:rsidRPr="00C30407">
        <w:rPr>
          <w:rFonts w:ascii="Times New Roman" w:eastAsia="Times New Roman" w:hAnsi="Times New Roman" w:cs="Times New Roman"/>
          <w:b/>
          <w:bCs/>
          <w:sz w:val="28"/>
          <w:szCs w:val="28"/>
          <w:lang w:val="en-GB" w:eastAsia="ko-KR"/>
        </w:rPr>
        <w:t xml:space="preserve">uthentication and </w:t>
      </w:r>
      <w:r>
        <w:rPr>
          <w:rFonts w:ascii="Times New Roman" w:eastAsia="Times New Roman" w:hAnsi="Times New Roman" w:cs="Times New Roman"/>
          <w:b/>
          <w:bCs/>
          <w:sz w:val="28"/>
          <w:szCs w:val="28"/>
          <w:lang w:val="en-GB" w:eastAsia="ko-KR"/>
        </w:rPr>
        <w:t>C</w:t>
      </w:r>
      <w:r w:rsidRPr="00C30407">
        <w:rPr>
          <w:rFonts w:ascii="Times New Roman" w:eastAsia="Times New Roman" w:hAnsi="Times New Roman" w:cs="Times New Roman"/>
          <w:b/>
          <w:bCs/>
          <w:sz w:val="28"/>
          <w:szCs w:val="28"/>
          <w:lang w:val="en-GB" w:eastAsia="ko-KR"/>
        </w:rPr>
        <w:t xml:space="preserve">ertification </w:t>
      </w:r>
      <w:r>
        <w:rPr>
          <w:rFonts w:ascii="Times New Roman" w:eastAsia="Times New Roman" w:hAnsi="Times New Roman" w:cs="Times New Roman"/>
          <w:b/>
          <w:bCs/>
          <w:sz w:val="28"/>
          <w:szCs w:val="28"/>
          <w:lang w:val="en-GB" w:eastAsia="ko-KR"/>
        </w:rPr>
        <w:t>S</w:t>
      </w:r>
      <w:r w:rsidRPr="00C30407">
        <w:rPr>
          <w:rFonts w:ascii="Times New Roman" w:eastAsia="Times New Roman" w:hAnsi="Times New Roman" w:cs="Times New Roman"/>
          <w:b/>
          <w:bCs/>
          <w:sz w:val="28"/>
          <w:szCs w:val="28"/>
          <w:lang w:val="en-GB" w:eastAsia="ko-KR"/>
        </w:rPr>
        <w:t>ervices</w:t>
      </w:r>
    </w:p>
    <w:p w14:paraId="0819B630" w14:textId="77777777" w:rsidR="00415B9E" w:rsidRPr="00C30407" w:rsidRDefault="00415B9E" w:rsidP="00415B9E">
      <w:pPr>
        <w:snapToGrid w:val="0"/>
        <w:spacing w:after="0" w:line="240" w:lineRule="auto"/>
        <w:jc w:val="both"/>
        <w:rPr>
          <w:rFonts w:ascii="Times New Roman" w:eastAsia="Times New Roman" w:hAnsi="Times New Roman" w:cs="Times New Roman"/>
          <w:sz w:val="28"/>
          <w:szCs w:val="28"/>
          <w:lang w:val="en-GB"/>
        </w:rPr>
      </w:pPr>
    </w:p>
    <w:p w14:paraId="5D6F114D" w14:textId="77777777" w:rsidR="00415B9E" w:rsidRPr="00C30407" w:rsidRDefault="00415B9E" w:rsidP="00415B9E">
      <w:pPr>
        <w:snapToGrid w:val="0"/>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 xml:space="preserve">1. </w:t>
      </w:r>
      <w:r w:rsidRPr="00C30407">
        <w:rPr>
          <w:rFonts w:ascii="Times New Roman" w:eastAsia="Times New Roman" w:hAnsi="Times New Roman" w:cs="Times New Roman"/>
          <w:sz w:val="28"/>
          <w:szCs w:val="28"/>
          <w:lang w:val="en-GB"/>
        </w:rPr>
        <w:tab/>
        <w:t>Neither Party shall adopt or maintain legislation for electronic authentication that would:</w:t>
      </w:r>
    </w:p>
    <w:p w14:paraId="08F78F5B" w14:textId="77777777" w:rsidR="00415B9E" w:rsidRPr="00C30407" w:rsidRDefault="00415B9E" w:rsidP="00415B9E">
      <w:pPr>
        <w:autoSpaceDE w:val="0"/>
        <w:autoSpaceDN w:val="0"/>
        <w:adjustRightInd w:val="0"/>
        <w:spacing w:after="0" w:line="240" w:lineRule="auto"/>
        <w:jc w:val="both"/>
        <w:rPr>
          <w:rFonts w:ascii="Times New Roman" w:eastAsia="Times New Roman" w:hAnsi="Times New Roman" w:cs="Times New Roman"/>
          <w:bCs/>
          <w:sz w:val="28"/>
          <w:szCs w:val="28"/>
          <w:lang w:val="en-GB" w:eastAsia="ko-KR"/>
        </w:rPr>
      </w:pPr>
    </w:p>
    <w:p w14:paraId="1C433FB9"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eastAsia="ko-KR"/>
        </w:rPr>
      </w:pPr>
      <w:r w:rsidRPr="00C30407">
        <w:rPr>
          <w:rFonts w:ascii="Times New Roman" w:eastAsia="Times New Roman" w:hAnsi="Times New Roman" w:cs="Times New Roman"/>
          <w:sz w:val="28"/>
          <w:szCs w:val="28"/>
          <w:lang w:val="en-GB" w:eastAsia="ko-KR"/>
        </w:rPr>
        <w:t>a)</w:t>
      </w:r>
      <w:r w:rsidRPr="00C30407">
        <w:rPr>
          <w:rFonts w:ascii="Times New Roman" w:eastAsia="Times New Roman" w:hAnsi="Times New Roman" w:cs="Times New Roman"/>
          <w:sz w:val="28"/>
          <w:szCs w:val="28"/>
          <w:lang w:val="en-GB" w:eastAsia="ko-KR"/>
        </w:rPr>
        <w:tab/>
        <w:t>prohibit parties to an electronic transaction from mutually determining the appropriate electronic authentication methods for that transaction;</w:t>
      </w:r>
    </w:p>
    <w:p w14:paraId="5AF04F62"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eastAsia="ko-KR"/>
        </w:rPr>
      </w:pPr>
    </w:p>
    <w:p w14:paraId="50223EC3"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eastAsia="ko-KR"/>
        </w:rPr>
      </w:pPr>
      <w:r w:rsidRPr="00C30407">
        <w:rPr>
          <w:rFonts w:ascii="Times New Roman" w:eastAsia="Times New Roman" w:hAnsi="Times New Roman" w:cs="Times New Roman"/>
          <w:sz w:val="28"/>
          <w:szCs w:val="28"/>
          <w:lang w:val="en-GB" w:eastAsia="ko-KR"/>
        </w:rPr>
        <w:lastRenderedPageBreak/>
        <w:t>b)</w:t>
      </w:r>
      <w:r w:rsidRPr="00C30407">
        <w:rPr>
          <w:rFonts w:ascii="Times New Roman" w:eastAsia="Times New Roman" w:hAnsi="Times New Roman" w:cs="Times New Roman"/>
          <w:sz w:val="28"/>
          <w:szCs w:val="28"/>
          <w:lang w:val="en-GB" w:eastAsia="ko-KR"/>
        </w:rPr>
        <w:tab/>
        <w:t>prevent parties before judicial or administrative authorities to establish that their electronic transaction complies with any legal requirements with respect to electronic authentication.</w:t>
      </w:r>
    </w:p>
    <w:p w14:paraId="4CCEA8B7"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eastAsia="ko-KR"/>
        </w:rPr>
      </w:pPr>
    </w:p>
    <w:p w14:paraId="2F2B413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eastAsia="ko-KR"/>
        </w:rPr>
      </w:pPr>
      <w:r>
        <w:rPr>
          <w:rFonts w:ascii="Times New Roman" w:eastAsia="Times New Roman" w:hAnsi="Times New Roman" w:cs="Times New Roman"/>
          <w:sz w:val="28"/>
          <w:szCs w:val="28"/>
          <w:lang w:val="en-GB" w:eastAsia="ko-KR"/>
        </w:rPr>
        <w:t>2.</w:t>
      </w:r>
      <w:r>
        <w:rPr>
          <w:rFonts w:ascii="Times New Roman" w:eastAsia="Times New Roman" w:hAnsi="Times New Roman" w:cs="Times New Roman"/>
          <w:sz w:val="28"/>
          <w:szCs w:val="28"/>
          <w:lang w:val="en-GB" w:eastAsia="ko-KR"/>
        </w:rPr>
        <w:tab/>
      </w:r>
      <w:r w:rsidRPr="00C30407">
        <w:rPr>
          <w:rFonts w:ascii="Times New Roman" w:eastAsia="Times New Roman" w:hAnsi="Times New Roman" w:cs="Times New Roman"/>
          <w:sz w:val="28"/>
          <w:szCs w:val="28"/>
          <w:lang w:val="en-GB" w:eastAsia="ko-KR"/>
        </w:rPr>
        <w:t>Notwithstanding paragraph 1, a Party may require that, for a particular category of electronic transactions or electronic communications that have significant relevance to those transactions, the method of authentication meets certain performance standards or is based on a specific electronic certificate issued by a supplier of certification services accredited or recognized in accordance with the Party’s laws and regulations provided that the requirement serves a legitimate policy objective.</w:t>
      </w:r>
    </w:p>
    <w:p w14:paraId="29716818"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7EB33263"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3.</w:t>
      </w:r>
      <w:r w:rsidRPr="00C30407">
        <w:rPr>
          <w:rFonts w:ascii="Times New Roman" w:eastAsia="Times New Roman" w:hAnsi="Times New Roman" w:cs="Times New Roman"/>
          <w:sz w:val="28"/>
          <w:szCs w:val="28"/>
          <w:lang w:val="en-GB"/>
        </w:rPr>
        <w:tab/>
        <w:t>Each Party shall, in accordance with its legislation on electronic authentication and certification services, endeavour to facilitate the procedure of accreditation or recognition of suppliers of certification services, which have already obtained accreditation or recognition under the legislation of the other Party.</w:t>
      </w:r>
    </w:p>
    <w:p w14:paraId="3BA0FFB8"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2A7F042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65CED229" w14:textId="77777777" w:rsidR="00415B9E" w:rsidRPr="00C30407" w:rsidRDefault="00415B9E" w:rsidP="00415B9E">
      <w:pPr>
        <w:widowControl w:val="0"/>
        <w:spacing w:after="0" w:line="240" w:lineRule="auto"/>
        <w:jc w:val="center"/>
        <w:rPr>
          <w:rFonts w:ascii="Times New Roman" w:eastAsia="Batang" w:hAnsi="Times New Roman" w:cs="Times New Roman"/>
          <w:b/>
          <w:bCs/>
          <w:snapToGrid w:val="0"/>
          <w:color w:val="000000"/>
          <w:sz w:val="28"/>
          <w:szCs w:val="28"/>
          <w:lang w:val="en-GB"/>
        </w:rPr>
      </w:pPr>
      <w:r w:rsidRPr="00C30407">
        <w:rPr>
          <w:rFonts w:ascii="Times New Roman" w:eastAsia="Batang" w:hAnsi="Times New Roman" w:cs="Times New Roman"/>
          <w:b/>
          <w:bCs/>
          <w:snapToGrid w:val="0"/>
          <w:color w:val="000000"/>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Batang" w:hAnsi="Times New Roman" w:cs="Times New Roman"/>
          <w:b/>
          <w:bCs/>
          <w:snapToGrid w:val="0"/>
          <w:color w:val="000000"/>
          <w:sz w:val="28"/>
          <w:szCs w:val="28"/>
          <w:lang w:val="en-GB"/>
        </w:rPr>
        <w:t>.7</w:t>
      </w:r>
    </w:p>
    <w:p w14:paraId="4A615D1D" w14:textId="77777777" w:rsidR="00415B9E" w:rsidRPr="00C30407" w:rsidRDefault="00415B9E" w:rsidP="00415B9E">
      <w:pPr>
        <w:spacing w:after="0" w:line="240" w:lineRule="auto"/>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 xml:space="preserve">Personal </w:t>
      </w:r>
      <w:r>
        <w:rPr>
          <w:rFonts w:ascii="Times New Roman" w:eastAsia="Times New Roman" w:hAnsi="Times New Roman" w:cs="Times New Roman"/>
          <w:b/>
          <w:sz w:val="28"/>
          <w:szCs w:val="28"/>
          <w:lang w:val="en-GB"/>
        </w:rPr>
        <w:t>I</w:t>
      </w:r>
      <w:r w:rsidRPr="00C30407">
        <w:rPr>
          <w:rFonts w:ascii="Times New Roman" w:eastAsia="Times New Roman" w:hAnsi="Times New Roman" w:cs="Times New Roman"/>
          <w:b/>
          <w:sz w:val="28"/>
          <w:szCs w:val="28"/>
          <w:lang w:val="en-GB"/>
        </w:rPr>
        <w:t xml:space="preserve">nformation </w:t>
      </w:r>
      <w:r>
        <w:rPr>
          <w:rFonts w:ascii="Times New Roman" w:eastAsia="Times New Roman" w:hAnsi="Times New Roman" w:cs="Times New Roman"/>
          <w:b/>
          <w:sz w:val="28"/>
          <w:szCs w:val="28"/>
          <w:lang w:val="en-GB"/>
        </w:rPr>
        <w:t>P</w:t>
      </w:r>
      <w:r w:rsidRPr="00C30407">
        <w:rPr>
          <w:rFonts w:ascii="Times New Roman" w:eastAsia="Times New Roman" w:hAnsi="Times New Roman" w:cs="Times New Roman"/>
          <w:b/>
          <w:sz w:val="28"/>
          <w:szCs w:val="28"/>
          <w:lang w:val="en-GB"/>
        </w:rPr>
        <w:t>rotection</w:t>
      </w:r>
    </w:p>
    <w:p w14:paraId="143E02CC" w14:textId="77777777" w:rsidR="00415B9E" w:rsidRPr="00C30407" w:rsidRDefault="00415B9E" w:rsidP="00415B9E">
      <w:pPr>
        <w:spacing w:after="0" w:line="240" w:lineRule="auto"/>
        <w:ind w:left="720" w:hanging="720"/>
        <w:jc w:val="both"/>
        <w:rPr>
          <w:rFonts w:ascii="Times New Roman" w:eastAsia="Times New Roman" w:hAnsi="Times New Roman" w:cs="Times New Roman"/>
          <w:sz w:val="28"/>
          <w:szCs w:val="28"/>
          <w:lang w:val="en-GB"/>
        </w:rPr>
      </w:pPr>
    </w:p>
    <w:p w14:paraId="29FDF6BF" w14:textId="77777777" w:rsidR="00415B9E" w:rsidRPr="00C30407" w:rsidRDefault="00415B9E" w:rsidP="00415B9E">
      <w:pPr>
        <w:widowControl w:val="0"/>
        <w:autoSpaceDE w:val="0"/>
        <w:autoSpaceDN w:val="0"/>
        <w:adjustRightInd w:val="0"/>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1.</w:t>
      </w:r>
      <w:r w:rsidRPr="00C30407">
        <w:rPr>
          <w:rFonts w:ascii="Times New Roman" w:eastAsia="Times New Roman" w:hAnsi="Times New Roman" w:cs="Times New Roman"/>
          <w:sz w:val="28"/>
          <w:szCs w:val="28"/>
          <w:lang w:val="en-GB"/>
        </w:rPr>
        <w:tab/>
        <w:t xml:space="preserve">The Parties recognize the economic and social benefits of protecting the personal information of users of electronic commerce that contributes to enhancing consumer confidence in electronic commerce. </w:t>
      </w:r>
    </w:p>
    <w:p w14:paraId="0EEFBE6E" w14:textId="77777777" w:rsidR="00415B9E" w:rsidRPr="00C30407" w:rsidRDefault="00415B9E" w:rsidP="00415B9E">
      <w:pPr>
        <w:spacing w:after="0" w:line="240" w:lineRule="auto"/>
        <w:ind w:left="709" w:hanging="709"/>
        <w:jc w:val="both"/>
        <w:rPr>
          <w:rFonts w:ascii="Times New Roman" w:eastAsia="Times New Roman" w:hAnsi="Times New Roman" w:cs="Times New Roman"/>
          <w:sz w:val="28"/>
          <w:szCs w:val="28"/>
          <w:lang w:val="en-GB"/>
        </w:rPr>
      </w:pPr>
    </w:p>
    <w:p w14:paraId="1E69288D"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eastAsia="ko-KR"/>
        </w:rPr>
      </w:pPr>
      <w:r w:rsidRPr="00C30407">
        <w:rPr>
          <w:rFonts w:ascii="Times New Roman" w:eastAsia="Times New Roman" w:hAnsi="Times New Roman" w:cs="Times New Roman"/>
          <w:sz w:val="28"/>
          <w:szCs w:val="28"/>
          <w:lang w:val="en-GB" w:eastAsia="ko-KR"/>
        </w:rPr>
        <w:t>2.</w:t>
      </w:r>
      <w:r w:rsidRPr="00C30407">
        <w:rPr>
          <w:rFonts w:ascii="Times New Roman" w:eastAsia="Times New Roman" w:hAnsi="Times New Roman" w:cs="Times New Roman"/>
          <w:sz w:val="28"/>
          <w:szCs w:val="28"/>
          <w:lang w:val="en-GB" w:eastAsia="ko-KR"/>
        </w:rPr>
        <w:tab/>
        <w:t>Each Party shall, in a manner it considers appropriate, protect the personal information of the users of electronic commerce.</w:t>
      </w:r>
      <w:r w:rsidRPr="00C30407">
        <w:rPr>
          <w:rFonts w:ascii="Times New Roman" w:eastAsia="Times New Roman" w:hAnsi="Times New Roman" w:cs="Times New Roman"/>
          <w:sz w:val="28"/>
          <w:szCs w:val="28"/>
          <w:lang w:val="en-GB"/>
        </w:rPr>
        <w:t xml:space="preserve"> Personal information of the users of electronic commerce cannot be shared with the other Party without the consent of the users.</w:t>
      </w:r>
    </w:p>
    <w:p w14:paraId="4345719A" w14:textId="77777777" w:rsidR="00415B9E" w:rsidRPr="00C30407" w:rsidRDefault="00415B9E" w:rsidP="00415B9E">
      <w:pPr>
        <w:spacing w:after="0" w:line="240" w:lineRule="auto"/>
        <w:ind w:left="709" w:hanging="709"/>
        <w:jc w:val="both"/>
        <w:rPr>
          <w:rFonts w:ascii="Times New Roman" w:eastAsia="MS Mincho" w:hAnsi="Times New Roman" w:cs="Times New Roman"/>
          <w:sz w:val="28"/>
          <w:szCs w:val="28"/>
          <w:lang w:val="en-GB" w:eastAsia="ko-KR"/>
        </w:rPr>
      </w:pPr>
    </w:p>
    <w:p w14:paraId="5A240C9E" w14:textId="77777777" w:rsidR="00415B9E" w:rsidRPr="00C30407" w:rsidRDefault="00415B9E" w:rsidP="00415B9E">
      <w:pPr>
        <w:widowControl w:val="0"/>
        <w:autoSpaceDE w:val="0"/>
        <w:autoSpaceDN w:val="0"/>
        <w:adjustRightInd w:val="0"/>
        <w:spacing w:after="0" w:line="240" w:lineRule="auto"/>
        <w:jc w:val="both"/>
        <w:rPr>
          <w:rFonts w:ascii="Times New Roman" w:eastAsia="Times New Roman" w:hAnsi="Times New Roman" w:cs="Times New Roman"/>
          <w:sz w:val="28"/>
          <w:szCs w:val="28"/>
          <w:lang w:val="en-GB" w:eastAsia="ko-KR"/>
        </w:rPr>
      </w:pPr>
      <w:r w:rsidRPr="00C30407">
        <w:rPr>
          <w:rFonts w:ascii="Times New Roman" w:eastAsia="Times New Roman" w:hAnsi="Times New Roman" w:cs="Times New Roman"/>
          <w:sz w:val="28"/>
          <w:szCs w:val="28"/>
          <w:lang w:val="en-GB" w:eastAsia="ko-KR"/>
        </w:rPr>
        <w:t>3.</w:t>
      </w:r>
      <w:r w:rsidRPr="00C30407">
        <w:rPr>
          <w:rFonts w:ascii="Times New Roman" w:eastAsia="Times New Roman" w:hAnsi="Times New Roman" w:cs="Times New Roman"/>
          <w:sz w:val="28"/>
          <w:szCs w:val="28"/>
          <w:lang w:val="en-GB" w:eastAsia="ko-KR"/>
        </w:rPr>
        <w:tab/>
        <w:t>Each Party shall endeavour to:</w:t>
      </w:r>
    </w:p>
    <w:p w14:paraId="3404E3EA" w14:textId="77777777" w:rsidR="00415B9E" w:rsidRPr="00C30407" w:rsidRDefault="00415B9E" w:rsidP="00415B9E">
      <w:pPr>
        <w:spacing w:after="0" w:line="240" w:lineRule="auto"/>
        <w:ind w:left="709" w:hanging="709"/>
        <w:jc w:val="both"/>
        <w:rPr>
          <w:rFonts w:ascii="Times New Roman" w:eastAsia="Times New Roman" w:hAnsi="Times New Roman" w:cs="Times New Roman"/>
          <w:sz w:val="28"/>
          <w:szCs w:val="28"/>
          <w:lang w:val="en-GB" w:eastAsia="ko-KR"/>
        </w:rPr>
      </w:pPr>
    </w:p>
    <w:p w14:paraId="3AA84BAB"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eastAsia="ko-KR"/>
        </w:rPr>
      </w:pPr>
      <w:r w:rsidRPr="00C30407">
        <w:rPr>
          <w:rFonts w:ascii="Times New Roman" w:eastAsia="Times New Roman" w:hAnsi="Times New Roman" w:cs="Times New Roman"/>
          <w:sz w:val="28"/>
          <w:szCs w:val="28"/>
          <w:lang w:val="en-GB" w:eastAsia="ko-KR"/>
        </w:rPr>
        <w:t>(a)</w:t>
      </w:r>
      <w:r w:rsidRPr="00C30407">
        <w:rPr>
          <w:rFonts w:ascii="Times New Roman" w:eastAsia="Times New Roman" w:hAnsi="Times New Roman" w:cs="Times New Roman"/>
          <w:sz w:val="28"/>
          <w:szCs w:val="28"/>
          <w:lang w:val="en-GB" w:eastAsia="ko-KR"/>
        </w:rPr>
        <w:tab/>
        <w:t>adopt or maintain a domestic legal framework that provides for the prote</w:t>
      </w:r>
      <w:r w:rsidRPr="00C30407">
        <w:rPr>
          <w:rFonts w:ascii="Times New Roman" w:eastAsia="Times New Roman" w:hAnsi="Times New Roman" w:cs="Times New Roman"/>
          <w:sz w:val="28"/>
          <w:szCs w:val="28"/>
          <w:lang w:val="en-GB"/>
        </w:rPr>
        <w:t>c</w:t>
      </w:r>
      <w:r w:rsidRPr="00C30407">
        <w:rPr>
          <w:rFonts w:ascii="Times New Roman" w:eastAsia="Times New Roman" w:hAnsi="Times New Roman" w:cs="Times New Roman"/>
          <w:sz w:val="28"/>
          <w:szCs w:val="28"/>
          <w:lang w:val="en-GB" w:eastAsia="ko-KR"/>
        </w:rPr>
        <w:t>tion of the personal information of the users of electronic c</w:t>
      </w:r>
      <w:r w:rsidRPr="00C30407">
        <w:rPr>
          <w:rFonts w:ascii="Times New Roman" w:eastAsia="Times New Roman" w:hAnsi="Times New Roman" w:cs="Times New Roman"/>
          <w:sz w:val="28"/>
          <w:szCs w:val="28"/>
          <w:lang w:val="en-GB"/>
        </w:rPr>
        <w:t>o</w:t>
      </w:r>
      <w:r w:rsidRPr="00C30407">
        <w:rPr>
          <w:rFonts w:ascii="Times New Roman" w:eastAsia="Times New Roman" w:hAnsi="Times New Roman" w:cs="Times New Roman"/>
          <w:sz w:val="28"/>
          <w:szCs w:val="28"/>
          <w:lang w:val="en-GB" w:eastAsia="ko-KR"/>
        </w:rPr>
        <w:t>mmerce; and</w:t>
      </w:r>
    </w:p>
    <w:p w14:paraId="656BB9C8" w14:textId="77777777" w:rsidR="00415B9E" w:rsidRPr="00C30407" w:rsidRDefault="00415B9E" w:rsidP="00415B9E">
      <w:pPr>
        <w:spacing w:after="0" w:line="240" w:lineRule="auto"/>
        <w:ind w:left="1418" w:hanging="709"/>
        <w:jc w:val="both"/>
        <w:rPr>
          <w:rFonts w:ascii="Times New Roman" w:eastAsia="Times New Roman" w:hAnsi="Times New Roman" w:cs="Times New Roman"/>
          <w:sz w:val="28"/>
          <w:szCs w:val="28"/>
          <w:lang w:val="en-GB" w:eastAsia="ko-KR"/>
        </w:rPr>
      </w:pPr>
    </w:p>
    <w:p w14:paraId="70C3259D" w14:textId="77777777" w:rsidR="00415B9E" w:rsidRPr="00C30407" w:rsidRDefault="00415B9E" w:rsidP="00415B9E">
      <w:pPr>
        <w:spacing w:after="0" w:line="240" w:lineRule="auto"/>
        <w:ind w:left="1418" w:hanging="709"/>
        <w:jc w:val="both"/>
        <w:rPr>
          <w:rFonts w:ascii="Times New Roman" w:eastAsia="Times New Roman" w:hAnsi="Times New Roman" w:cs="Times New Roman"/>
          <w:sz w:val="28"/>
          <w:szCs w:val="28"/>
          <w:lang w:val="en-GB" w:eastAsia="ko-KR"/>
        </w:rPr>
      </w:pPr>
      <w:r w:rsidRPr="00C30407">
        <w:rPr>
          <w:rFonts w:ascii="Times New Roman" w:eastAsia="Times New Roman" w:hAnsi="Times New Roman" w:cs="Times New Roman"/>
          <w:sz w:val="28"/>
          <w:szCs w:val="28"/>
          <w:lang w:val="en-GB" w:eastAsia="ko-KR"/>
        </w:rPr>
        <w:t>(b)</w:t>
      </w:r>
      <w:r w:rsidRPr="00C30407">
        <w:rPr>
          <w:rFonts w:ascii="Times New Roman" w:eastAsia="Times New Roman" w:hAnsi="Times New Roman" w:cs="Times New Roman"/>
          <w:sz w:val="28"/>
          <w:szCs w:val="28"/>
          <w:lang w:val="en-GB" w:eastAsia="ko-KR"/>
        </w:rPr>
        <w:tab/>
        <w:t>exchange information on their experiences in protecting personal information.</w:t>
      </w:r>
    </w:p>
    <w:p w14:paraId="0986F0D3"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375A8A98" w14:textId="77777777" w:rsidR="00415B9E" w:rsidRPr="00C30407" w:rsidRDefault="00415B9E" w:rsidP="00415B9E">
      <w:pPr>
        <w:spacing w:after="0" w:line="240" w:lineRule="auto"/>
        <w:jc w:val="center"/>
        <w:rPr>
          <w:rFonts w:ascii="Times New Roman" w:eastAsia="Times New Roman" w:hAnsi="Times New Roman" w:cs="Times New Roman"/>
          <w:b/>
          <w:bCs/>
          <w:sz w:val="28"/>
          <w:szCs w:val="28"/>
          <w:lang w:val="en-GB"/>
        </w:rPr>
      </w:pPr>
      <w:r w:rsidRPr="00C30407">
        <w:rPr>
          <w:rFonts w:ascii="Times New Roman" w:eastAsia="Times New Roman" w:hAnsi="Times New Roman" w:cs="Times New Roman"/>
          <w:b/>
          <w:bCs/>
          <w:sz w:val="28"/>
          <w:szCs w:val="28"/>
          <w:lang w:val="en-GB"/>
        </w:rPr>
        <w:lastRenderedPageBreak/>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bCs/>
          <w:sz w:val="28"/>
          <w:szCs w:val="28"/>
          <w:lang w:val="en-GB"/>
        </w:rPr>
        <w:t>.8</w:t>
      </w:r>
    </w:p>
    <w:p w14:paraId="2783B8B8" w14:textId="77777777" w:rsidR="00415B9E" w:rsidRPr="00C30407" w:rsidRDefault="00415B9E" w:rsidP="00415B9E">
      <w:pPr>
        <w:spacing w:after="0" w:line="240" w:lineRule="auto"/>
        <w:jc w:val="center"/>
        <w:rPr>
          <w:rFonts w:ascii="Times New Roman" w:eastAsia="Times New Roman" w:hAnsi="Times New Roman" w:cs="Times New Roman"/>
          <w:b/>
          <w:bCs/>
          <w:sz w:val="28"/>
          <w:szCs w:val="28"/>
          <w:lang w:val="en-GB"/>
        </w:rPr>
      </w:pPr>
      <w:r w:rsidRPr="00C30407">
        <w:rPr>
          <w:rFonts w:ascii="Times New Roman" w:eastAsia="Times New Roman" w:hAnsi="Times New Roman" w:cs="Times New Roman"/>
          <w:b/>
          <w:bCs/>
          <w:sz w:val="28"/>
          <w:szCs w:val="28"/>
          <w:lang w:val="en-GB"/>
        </w:rPr>
        <w:t>P</w:t>
      </w:r>
      <w:r w:rsidRPr="00C30407">
        <w:rPr>
          <w:rFonts w:ascii="Times New Roman" w:eastAsia="Times New Roman" w:hAnsi="Times New Roman" w:cs="Times New Roman"/>
          <w:b/>
          <w:bCs/>
          <w:sz w:val="28"/>
          <w:szCs w:val="28"/>
          <w:lang w:val="en-GB" w:eastAsia="ko-KR"/>
        </w:rPr>
        <w:t xml:space="preserve">aperless </w:t>
      </w:r>
      <w:r>
        <w:rPr>
          <w:rFonts w:ascii="Times New Roman" w:eastAsia="Times New Roman" w:hAnsi="Times New Roman" w:cs="Times New Roman"/>
          <w:b/>
          <w:bCs/>
          <w:sz w:val="28"/>
          <w:szCs w:val="28"/>
          <w:lang w:val="en-GB" w:eastAsia="ko-KR"/>
        </w:rPr>
        <w:t>T</w:t>
      </w:r>
      <w:r w:rsidRPr="00C30407">
        <w:rPr>
          <w:rFonts w:ascii="Times New Roman" w:eastAsia="Times New Roman" w:hAnsi="Times New Roman" w:cs="Times New Roman"/>
          <w:b/>
          <w:bCs/>
          <w:sz w:val="28"/>
          <w:szCs w:val="28"/>
          <w:lang w:val="en-GB" w:eastAsia="ko-KR"/>
        </w:rPr>
        <w:t>rading</w:t>
      </w:r>
    </w:p>
    <w:p w14:paraId="035239F9"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0486B1BE"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1.</w:t>
      </w:r>
      <w:r w:rsidRPr="00C30407">
        <w:rPr>
          <w:rFonts w:ascii="Times New Roman" w:eastAsia="Times New Roman" w:hAnsi="Times New Roman" w:cs="Times New Roman"/>
          <w:sz w:val="28"/>
          <w:szCs w:val="28"/>
          <w:lang w:val="en-GB"/>
        </w:rPr>
        <w:tab/>
        <w:t>The Parties shall endeavour to:</w:t>
      </w:r>
    </w:p>
    <w:p w14:paraId="3E5D86EA"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250D950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(a)</w:t>
      </w:r>
      <w:r w:rsidRPr="00C30407">
        <w:rPr>
          <w:rFonts w:ascii="Times New Roman" w:eastAsia="Times New Roman" w:hAnsi="Times New Roman" w:cs="Times New Roman"/>
          <w:sz w:val="28"/>
          <w:szCs w:val="28"/>
          <w:lang w:val="en-GB"/>
        </w:rPr>
        <w:tab/>
        <w:t xml:space="preserve">make trade administration documents available to the public in electronic form; and </w:t>
      </w:r>
    </w:p>
    <w:p w14:paraId="151A9917"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386FCAA4" w14:textId="77777777" w:rsidR="00415B9E" w:rsidRPr="00C30407" w:rsidRDefault="00415B9E" w:rsidP="00415B9E">
      <w:pPr>
        <w:spacing w:after="0" w:line="240" w:lineRule="auto"/>
        <w:jc w:val="both"/>
        <w:rPr>
          <w:rFonts w:ascii="Times New Roman" w:eastAsia="Times New Roman" w:hAnsi="Times New Roman" w:cs="Times New Roman"/>
          <w:strike/>
          <w:sz w:val="28"/>
          <w:szCs w:val="28"/>
          <w:lang w:val="en-GB"/>
        </w:rPr>
      </w:pPr>
      <w:r w:rsidRPr="00C30407">
        <w:rPr>
          <w:rFonts w:ascii="Times New Roman" w:eastAsia="Times New Roman" w:hAnsi="Times New Roman" w:cs="Times New Roman"/>
          <w:sz w:val="28"/>
          <w:szCs w:val="28"/>
          <w:lang w:val="en-GB"/>
        </w:rPr>
        <w:t>(b)</w:t>
      </w:r>
      <w:r w:rsidRPr="00C30407">
        <w:rPr>
          <w:rFonts w:ascii="Times New Roman" w:eastAsia="Times New Roman" w:hAnsi="Times New Roman" w:cs="Times New Roman"/>
          <w:sz w:val="28"/>
          <w:szCs w:val="28"/>
          <w:lang w:val="en-GB"/>
        </w:rPr>
        <w:tab/>
        <w:t>accept trade administration documents submitted electronically as the legal equivalent of the paper version of those documents.</w:t>
      </w:r>
    </w:p>
    <w:p w14:paraId="33BDD3C4" w14:textId="77777777" w:rsidR="00415B9E" w:rsidRPr="00C30407" w:rsidRDefault="00415B9E" w:rsidP="00415B9E">
      <w:pPr>
        <w:spacing w:after="0" w:line="240" w:lineRule="auto"/>
        <w:jc w:val="both"/>
        <w:rPr>
          <w:rFonts w:ascii="Times New Roman" w:eastAsia="Times New Roman" w:hAnsi="Times New Roman" w:cs="Times New Roman"/>
          <w:smallCaps/>
          <w:sz w:val="28"/>
          <w:szCs w:val="28"/>
          <w:lang w:val="en-GB"/>
        </w:rPr>
      </w:pPr>
    </w:p>
    <w:p w14:paraId="1471C60C" w14:textId="77777777" w:rsidR="00415B9E" w:rsidRPr="00C30407" w:rsidRDefault="00415B9E" w:rsidP="00415B9E">
      <w:pPr>
        <w:spacing w:after="0" w:line="240" w:lineRule="auto"/>
        <w:jc w:val="both"/>
        <w:rPr>
          <w:rFonts w:ascii="Times New Roman" w:eastAsia="Times New Roman" w:hAnsi="Times New Roman" w:cs="Times New Roman"/>
          <w:smallCaps/>
          <w:sz w:val="28"/>
          <w:szCs w:val="28"/>
          <w:lang w:val="en-GB"/>
        </w:rPr>
      </w:pPr>
    </w:p>
    <w:p w14:paraId="6BC7648B" w14:textId="77777777" w:rsidR="00415B9E" w:rsidRPr="00C30407" w:rsidRDefault="00415B9E" w:rsidP="00415B9E">
      <w:pPr>
        <w:spacing w:after="0" w:line="240" w:lineRule="auto"/>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Times New Roman" w:hAnsi="Times New Roman" w:cs="Times New Roman"/>
          <w:b/>
          <w:sz w:val="28"/>
          <w:szCs w:val="28"/>
          <w:lang w:val="en-GB"/>
        </w:rPr>
        <w:t>.9</w:t>
      </w:r>
    </w:p>
    <w:p w14:paraId="5B690C73" w14:textId="77777777" w:rsidR="00415B9E" w:rsidRPr="00C30407" w:rsidRDefault="00415B9E" w:rsidP="00415B9E">
      <w:pPr>
        <w:spacing w:after="0" w:line="240" w:lineRule="auto"/>
        <w:jc w:val="center"/>
        <w:rPr>
          <w:rFonts w:ascii="Times New Roman" w:eastAsia="Times New Roman" w:hAnsi="Times New Roman" w:cs="Times New Roman"/>
          <w:b/>
          <w:sz w:val="28"/>
          <w:szCs w:val="28"/>
          <w:lang w:val="en-GB"/>
        </w:rPr>
      </w:pPr>
      <w:r w:rsidRPr="00C30407">
        <w:rPr>
          <w:rFonts w:ascii="Times New Roman" w:eastAsia="Times New Roman" w:hAnsi="Times New Roman" w:cs="Times New Roman"/>
          <w:b/>
          <w:sz w:val="28"/>
          <w:szCs w:val="28"/>
          <w:lang w:val="en-GB"/>
        </w:rPr>
        <w:t xml:space="preserve">Cooperation on </w:t>
      </w:r>
      <w:r>
        <w:rPr>
          <w:rFonts w:ascii="Times New Roman" w:eastAsia="Times New Roman" w:hAnsi="Times New Roman" w:cs="Times New Roman"/>
          <w:b/>
          <w:sz w:val="28"/>
          <w:szCs w:val="28"/>
          <w:lang w:val="en-GB"/>
        </w:rPr>
        <w:t>E</w:t>
      </w:r>
      <w:r w:rsidRPr="00C30407">
        <w:rPr>
          <w:rFonts w:ascii="Times New Roman" w:eastAsia="Times New Roman" w:hAnsi="Times New Roman" w:cs="Times New Roman"/>
          <w:b/>
          <w:sz w:val="28"/>
          <w:szCs w:val="28"/>
          <w:lang w:val="en-GB"/>
        </w:rPr>
        <w:t xml:space="preserve">lectronic </w:t>
      </w:r>
      <w:r>
        <w:rPr>
          <w:rFonts w:ascii="Times New Roman" w:eastAsia="Times New Roman" w:hAnsi="Times New Roman" w:cs="Times New Roman"/>
          <w:b/>
          <w:sz w:val="28"/>
          <w:szCs w:val="28"/>
          <w:lang w:val="en-GB"/>
        </w:rPr>
        <w:t>C</w:t>
      </w:r>
      <w:r w:rsidRPr="00C30407">
        <w:rPr>
          <w:rFonts w:ascii="Times New Roman" w:eastAsia="Times New Roman" w:hAnsi="Times New Roman" w:cs="Times New Roman"/>
          <w:b/>
          <w:sz w:val="28"/>
          <w:szCs w:val="28"/>
          <w:lang w:val="en-GB"/>
        </w:rPr>
        <w:t>ommerce</w:t>
      </w:r>
    </w:p>
    <w:p w14:paraId="680F7D9A" w14:textId="77777777" w:rsidR="00415B9E" w:rsidRPr="00C30407" w:rsidRDefault="00415B9E" w:rsidP="00415B9E">
      <w:pPr>
        <w:spacing w:after="0" w:line="240" w:lineRule="auto"/>
        <w:jc w:val="center"/>
        <w:rPr>
          <w:rFonts w:ascii="Times New Roman" w:eastAsia="Times New Roman" w:hAnsi="Times New Roman" w:cs="Times New Roman"/>
          <w:sz w:val="28"/>
          <w:szCs w:val="28"/>
          <w:lang w:val="en-GB" w:eastAsia="es-ES"/>
        </w:rPr>
      </w:pPr>
    </w:p>
    <w:p w14:paraId="35527761" w14:textId="77777777" w:rsidR="00415B9E" w:rsidRPr="00C30407" w:rsidRDefault="00415B9E" w:rsidP="00415B9E">
      <w:pPr>
        <w:autoSpaceDE w:val="0"/>
        <w:autoSpaceDN w:val="0"/>
        <w:adjustRightInd w:val="0"/>
        <w:spacing w:after="0" w:line="240" w:lineRule="auto"/>
        <w:jc w:val="both"/>
        <w:rPr>
          <w:rFonts w:ascii="Times New Roman" w:eastAsia="MS Mincho" w:hAnsi="Times New Roman" w:cs="Times New Roman"/>
          <w:color w:val="000000"/>
          <w:sz w:val="28"/>
          <w:szCs w:val="28"/>
          <w:lang w:val="en-GB" w:eastAsia="tr-TR"/>
        </w:rPr>
      </w:pPr>
      <w:r w:rsidRPr="00C30407">
        <w:rPr>
          <w:rFonts w:ascii="Times New Roman" w:eastAsia="MS Mincho" w:hAnsi="Times New Roman" w:cs="Times New Roman"/>
          <w:color w:val="000000"/>
          <w:sz w:val="28"/>
          <w:szCs w:val="28"/>
          <w:lang w:val="en-GB" w:eastAsia="tr-TR"/>
        </w:rPr>
        <w:t>1.</w:t>
      </w:r>
      <w:r w:rsidRPr="00C30407">
        <w:rPr>
          <w:rFonts w:ascii="Times New Roman" w:eastAsia="MS Mincho" w:hAnsi="Times New Roman" w:cs="Times New Roman"/>
          <w:color w:val="000000"/>
          <w:sz w:val="28"/>
          <w:szCs w:val="28"/>
          <w:lang w:val="en-GB" w:eastAsia="tr-TR"/>
        </w:rPr>
        <w:tab/>
        <w:t xml:space="preserve">The Parties shall exchange information and experience with regard to laws and regulations in the field of electronic commerce, in particular with regard to consumer protection, improvement of consumer confidence and personal information protection. </w:t>
      </w:r>
    </w:p>
    <w:p w14:paraId="37BA966F" w14:textId="77777777" w:rsidR="00415B9E" w:rsidRPr="00C30407" w:rsidRDefault="00415B9E" w:rsidP="00415B9E">
      <w:pPr>
        <w:autoSpaceDE w:val="0"/>
        <w:autoSpaceDN w:val="0"/>
        <w:adjustRightInd w:val="0"/>
        <w:spacing w:after="0" w:line="240" w:lineRule="auto"/>
        <w:jc w:val="both"/>
        <w:rPr>
          <w:rFonts w:ascii="Times New Roman" w:eastAsia="MS Mincho" w:hAnsi="Times New Roman" w:cs="Times New Roman"/>
          <w:color w:val="000000"/>
          <w:sz w:val="28"/>
          <w:szCs w:val="28"/>
          <w:lang w:val="en-GB" w:eastAsia="tr-TR"/>
        </w:rPr>
      </w:pPr>
    </w:p>
    <w:p w14:paraId="0C2A0422" w14:textId="77777777" w:rsidR="00415B9E" w:rsidRPr="00C30407" w:rsidRDefault="00415B9E" w:rsidP="00415B9E">
      <w:pPr>
        <w:autoSpaceDE w:val="0"/>
        <w:autoSpaceDN w:val="0"/>
        <w:adjustRightInd w:val="0"/>
        <w:spacing w:after="0" w:line="240" w:lineRule="auto"/>
        <w:jc w:val="both"/>
        <w:rPr>
          <w:rFonts w:ascii="Times New Roman" w:eastAsia="MS Mincho" w:hAnsi="Times New Roman" w:cs="Times New Roman"/>
          <w:color w:val="000000"/>
          <w:sz w:val="28"/>
          <w:szCs w:val="28"/>
          <w:lang w:val="en-GB" w:eastAsia="tr-TR"/>
        </w:rPr>
      </w:pPr>
      <w:r w:rsidRPr="00C30407">
        <w:rPr>
          <w:rFonts w:ascii="Times New Roman" w:eastAsia="MS Mincho" w:hAnsi="Times New Roman" w:cs="Times New Roman"/>
          <w:color w:val="000000"/>
          <w:sz w:val="28"/>
          <w:szCs w:val="28"/>
          <w:lang w:val="en-GB" w:eastAsia="tr-TR"/>
        </w:rPr>
        <w:t>2.</w:t>
      </w:r>
      <w:r w:rsidRPr="00C30407">
        <w:rPr>
          <w:rFonts w:ascii="Times New Roman" w:eastAsia="MS Mincho" w:hAnsi="Times New Roman" w:cs="Times New Roman"/>
          <w:color w:val="000000"/>
          <w:sz w:val="28"/>
          <w:szCs w:val="28"/>
          <w:lang w:val="en-GB" w:eastAsia="tr-TR"/>
        </w:rPr>
        <w:tab/>
        <w:t>The</w:t>
      </w:r>
      <w:r w:rsidRPr="00C30407">
        <w:rPr>
          <w:rFonts w:ascii="Times New Roman" w:eastAsia="MS Mincho" w:hAnsi="Times New Roman" w:cs="Times New Roman"/>
          <w:color w:val="000000"/>
          <w:spacing w:val="20"/>
          <w:sz w:val="28"/>
          <w:szCs w:val="28"/>
          <w:lang w:val="en-GB" w:eastAsia="tr-TR"/>
        </w:rPr>
        <w:t xml:space="preserve"> </w:t>
      </w:r>
      <w:r w:rsidRPr="00C30407">
        <w:rPr>
          <w:rFonts w:ascii="Times New Roman" w:eastAsia="MS Mincho" w:hAnsi="Times New Roman" w:cs="Times New Roman"/>
          <w:color w:val="000000"/>
          <w:sz w:val="28"/>
          <w:szCs w:val="28"/>
          <w:lang w:val="en-GB" w:eastAsia="tr-TR"/>
        </w:rPr>
        <w:t>Parties</w:t>
      </w:r>
      <w:r w:rsidRPr="00C30407">
        <w:rPr>
          <w:rFonts w:ascii="Times New Roman" w:eastAsia="MS Mincho" w:hAnsi="Times New Roman" w:cs="Times New Roman"/>
          <w:color w:val="000000"/>
          <w:spacing w:val="19"/>
          <w:sz w:val="28"/>
          <w:szCs w:val="28"/>
          <w:lang w:val="en-GB" w:eastAsia="tr-TR"/>
        </w:rPr>
        <w:t xml:space="preserve"> </w:t>
      </w:r>
      <w:r w:rsidRPr="00C30407">
        <w:rPr>
          <w:rFonts w:ascii="Times New Roman" w:eastAsia="MS Mincho" w:hAnsi="Times New Roman" w:cs="Times New Roman"/>
          <w:color w:val="000000"/>
          <w:sz w:val="28"/>
          <w:szCs w:val="28"/>
          <w:lang w:val="en-GB" w:eastAsia="tr-TR"/>
        </w:rPr>
        <w:t>shall</w:t>
      </w:r>
      <w:r w:rsidRPr="00C30407">
        <w:rPr>
          <w:rFonts w:ascii="Times New Roman" w:eastAsia="MS Mincho" w:hAnsi="Times New Roman" w:cs="Times New Roman"/>
          <w:color w:val="000000"/>
          <w:spacing w:val="20"/>
          <w:sz w:val="28"/>
          <w:szCs w:val="28"/>
          <w:lang w:val="en-GB" w:eastAsia="tr-TR"/>
        </w:rPr>
        <w:t xml:space="preserve"> </w:t>
      </w:r>
      <w:r w:rsidRPr="00C30407">
        <w:rPr>
          <w:rFonts w:ascii="Times New Roman" w:eastAsia="MS Mincho" w:hAnsi="Times New Roman" w:cs="Times New Roman"/>
          <w:color w:val="000000"/>
          <w:spacing w:val="-2"/>
          <w:sz w:val="28"/>
          <w:szCs w:val="28"/>
          <w:lang w:val="en-GB" w:eastAsia="tr-TR"/>
        </w:rPr>
        <w:t>m</w:t>
      </w:r>
      <w:r w:rsidRPr="00C30407">
        <w:rPr>
          <w:rFonts w:ascii="Times New Roman" w:eastAsia="MS Mincho" w:hAnsi="Times New Roman" w:cs="Times New Roman"/>
          <w:color w:val="000000"/>
          <w:sz w:val="28"/>
          <w:szCs w:val="28"/>
          <w:lang w:val="en-GB" w:eastAsia="tr-TR"/>
        </w:rPr>
        <w:t>aintain a dial</w:t>
      </w:r>
      <w:r w:rsidRPr="00C30407">
        <w:rPr>
          <w:rFonts w:ascii="Times New Roman" w:eastAsia="MS Mincho" w:hAnsi="Times New Roman" w:cs="Times New Roman"/>
          <w:color w:val="000000"/>
          <w:spacing w:val="-1"/>
          <w:sz w:val="28"/>
          <w:szCs w:val="28"/>
          <w:lang w:val="en-GB" w:eastAsia="tr-TR"/>
        </w:rPr>
        <w:t>o</w:t>
      </w:r>
      <w:r w:rsidRPr="00C30407">
        <w:rPr>
          <w:rFonts w:ascii="Times New Roman" w:eastAsia="MS Mincho" w:hAnsi="Times New Roman" w:cs="Times New Roman"/>
          <w:color w:val="000000"/>
          <w:sz w:val="28"/>
          <w:szCs w:val="28"/>
          <w:lang w:val="en-GB" w:eastAsia="tr-TR"/>
        </w:rPr>
        <w:t>gue</w:t>
      </w:r>
      <w:r w:rsidRPr="00C30407">
        <w:rPr>
          <w:rFonts w:ascii="Times New Roman" w:eastAsia="MS Mincho" w:hAnsi="Times New Roman" w:cs="Times New Roman"/>
          <w:color w:val="000000"/>
          <w:spacing w:val="20"/>
          <w:sz w:val="28"/>
          <w:szCs w:val="28"/>
          <w:lang w:val="en-GB" w:eastAsia="tr-TR"/>
        </w:rPr>
        <w:t xml:space="preserve"> </w:t>
      </w:r>
      <w:r w:rsidRPr="00C30407">
        <w:rPr>
          <w:rFonts w:ascii="Times New Roman" w:eastAsia="MS Mincho" w:hAnsi="Times New Roman" w:cs="Times New Roman"/>
          <w:color w:val="000000"/>
          <w:sz w:val="28"/>
          <w:szCs w:val="28"/>
          <w:lang w:val="en-GB" w:eastAsia="tr-TR"/>
        </w:rPr>
        <w:t>on</w:t>
      </w:r>
      <w:r w:rsidRPr="00C30407">
        <w:rPr>
          <w:rFonts w:ascii="Times New Roman" w:eastAsia="MS Mincho" w:hAnsi="Times New Roman" w:cs="Times New Roman"/>
          <w:color w:val="000000"/>
          <w:spacing w:val="20"/>
          <w:sz w:val="28"/>
          <w:szCs w:val="28"/>
          <w:lang w:val="en-GB" w:eastAsia="tr-TR"/>
        </w:rPr>
        <w:t xml:space="preserve"> </w:t>
      </w:r>
      <w:r w:rsidRPr="00C30407">
        <w:rPr>
          <w:rFonts w:ascii="Times New Roman" w:eastAsia="MS Mincho" w:hAnsi="Times New Roman" w:cs="Times New Roman"/>
          <w:color w:val="000000"/>
          <w:spacing w:val="-1"/>
          <w:sz w:val="28"/>
          <w:szCs w:val="28"/>
          <w:lang w:val="en-GB" w:eastAsia="tr-TR"/>
        </w:rPr>
        <w:t>reg</w:t>
      </w:r>
      <w:r w:rsidRPr="00C30407">
        <w:rPr>
          <w:rFonts w:ascii="Times New Roman" w:eastAsia="MS Mincho" w:hAnsi="Times New Roman" w:cs="Times New Roman"/>
          <w:color w:val="000000"/>
          <w:sz w:val="28"/>
          <w:szCs w:val="28"/>
          <w:lang w:val="en-GB" w:eastAsia="tr-TR"/>
        </w:rPr>
        <w:t>ulatory i</w:t>
      </w:r>
      <w:r w:rsidRPr="00C30407">
        <w:rPr>
          <w:rFonts w:ascii="Times New Roman" w:eastAsia="MS Mincho" w:hAnsi="Times New Roman" w:cs="Times New Roman"/>
          <w:color w:val="000000"/>
          <w:spacing w:val="-1"/>
          <w:sz w:val="28"/>
          <w:szCs w:val="28"/>
          <w:lang w:val="en-GB" w:eastAsia="tr-TR"/>
        </w:rPr>
        <w:t>s</w:t>
      </w:r>
      <w:r w:rsidRPr="00C30407">
        <w:rPr>
          <w:rFonts w:ascii="Times New Roman" w:eastAsia="MS Mincho" w:hAnsi="Times New Roman" w:cs="Times New Roman"/>
          <w:color w:val="000000"/>
          <w:sz w:val="28"/>
          <w:szCs w:val="28"/>
          <w:lang w:val="en-GB" w:eastAsia="tr-TR"/>
        </w:rPr>
        <w:t>s</w:t>
      </w:r>
      <w:r w:rsidRPr="00C30407">
        <w:rPr>
          <w:rFonts w:ascii="Times New Roman" w:eastAsia="MS Mincho" w:hAnsi="Times New Roman" w:cs="Times New Roman"/>
          <w:color w:val="000000"/>
          <w:spacing w:val="-1"/>
          <w:sz w:val="28"/>
          <w:szCs w:val="28"/>
          <w:lang w:val="en-GB" w:eastAsia="tr-TR"/>
        </w:rPr>
        <w:t>u</w:t>
      </w:r>
      <w:r w:rsidRPr="00C30407">
        <w:rPr>
          <w:rFonts w:ascii="Times New Roman" w:eastAsia="MS Mincho" w:hAnsi="Times New Roman" w:cs="Times New Roman"/>
          <w:color w:val="000000"/>
          <w:sz w:val="28"/>
          <w:szCs w:val="28"/>
          <w:lang w:val="en-GB" w:eastAsia="tr-TR"/>
        </w:rPr>
        <w:t>es r</w:t>
      </w:r>
      <w:r w:rsidRPr="00C30407">
        <w:rPr>
          <w:rFonts w:ascii="Times New Roman" w:eastAsia="MS Mincho" w:hAnsi="Times New Roman" w:cs="Times New Roman"/>
          <w:color w:val="000000"/>
          <w:spacing w:val="-1"/>
          <w:sz w:val="28"/>
          <w:szCs w:val="28"/>
          <w:lang w:val="en-GB" w:eastAsia="tr-TR"/>
        </w:rPr>
        <w:t>a</w:t>
      </w:r>
      <w:r w:rsidRPr="00C30407">
        <w:rPr>
          <w:rFonts w:ascii="Times New Roman" w:eastAsia="MS Mincho" w:hAnsi="Times New Roman" w:cs="Times New Roman"/>
          <w:color w:val="000000"/>
          <w:sz w:val="28"/>
          <w:szCs w:val="28"/>
          <w:lang w:val="en-GB" w:eastAsia="tr-TR"/>
        </w:rPr>
        <w:t xml:space="preserve">ised </w:t>
      </w:r>
      <w:r w:rsidRPr="00C30407">
        <w:rPr>
          <w:rFonts w:ascii="Times New Roman" w:eastAsia="MS Mincho" w:hAnsi="Times New Roman" w:cs="Times New Roman"/>
          <w:color w:val="000000"/>
          <w:spacing w:val="-1"/>
          <w:sz w:val="28"/>
          <w:szCs w:val="28"/>
          <w:lang w:val="en-GB" w:eastAsia="tr-TR"/>
        </w:rPr>
        <w:t>b</w:t>
      </w:r>
      <w:r w:rsidRPr="00C30407">
        <w:rPr>
          <w:rFonts w:ascii="Times New Roman" w:eastAsia="MS Mincho" w:hAnsi="Times New Roman" w:cs="Times New Roman"/>
          <w:color w:val="000000"/>
          <w:sz w:val="28"/>
          <w:szCs w:val="28"/>
          <w:lang w:val="en-GB" w:eastAsia="tr-TR"/>
        </w:rPr>
        <w:t>y</w:t>
      </w:r>
      <w:r w:rsidRPr="00C30407">
        <w:rPr>
          <w:rFonts w:ascii="Times New Roman" w:eastAsia="MS Mincho" w:hAnsi="Times New Roman" w:cs="Times New Roman"/>
          <w:color w:val="000000"/>
          <w:spacing w:val="20"/>
          <w:sz w:val="28"/>
          <w:szCs w:val="28"/>
          <w:lang w:val="en-GB" w:eastAsia="tr-TR"/>
        </w:rPr>
        <w:t xml:space="preserve"> </w:t>
      </w:r>
      <w:r w:rsidRPr="00C30407">
        <w:rPr>
          <w:rFonts w:ascii="Times New Roman" w:eastAsia="MS Mincho" w:hAnsi="Times New Roman" w:cs="Times New Roman"/>
          <w:color w:val="000000"/>
          <w:sz w:val="28"/>
          <w:szCs w:val="28"/>
          <w:lang w:val="en-GB" w:eastAsia="tr-TR"/>
        </w:rPr>
        <w:t>ele</w:t>
      </w:r>
      <w:r w:rsidRPr="00C30407">
        <w:rPr>
          <w:rFonts w:ascii="Times New Roman" w:eastAsia="MS Mincho" w:hAnsi="Times New Roman" w:cs="Times New Roman"/>
          <w:color w:val="000000"/>
          <w:spacing w:val="-1"/>
          <w:sz w:val="28"/>
          <w:szCs w:val="28"/>
          <w:lang w:val="en-GB" w:eastAsia="tr-TR"/>
        </w:rPr>
        <w:t>c</w:t>
      </w:r>
      <w:r w:rsidRPr="00C30407">
        <w:rPr>
          <w:rFonts w:ascii="Times New Roman" w:eastAsia="MS Mincho" w:hAnsi="Times New Roman" w:cs="Times New Roman"/>
          <w:color w:val="000000"/>
          <w:sz w:val="28"/>
          <w:szCs w:val="28"/>
          <w:lang w:val="en-GB" w:eastAsia="tr-TR"/>
        </w:rPr>
        <w:t>tro</w:t>
      </w:r>
      <w:r w:rsidRPr="00C30407">
        <w:rPr>
          <w:rFonts w:ascii="Times New Roman" w:eastAsia="MS Mincho" w:hAnsi="Times New Roman" w:cs="Times New Roman"/>
          <w:color w:val="000000"/>
          <w:spacing w:val="-1"/>
          <w:sz w:val="28"/>
          <w:szCs w:val="28"/>
          <w:lang w:val="en-GB" w:eastAsia="tr-TR"/>
        </w:rPr>
        <w:t>n</w:t>
      </w:r>
      <w:r w:rsidRPr="00C30407">
        <w:rPr>
          <w:rFonts w:ascii="Times New Roman" w:eastAsia="MS Mincho" w:hAnsi="Times New Roman" w:cs="Times New Roman"/>
          <w:color w:val="000000"/>
          <w:sz w:val="28"/>
          <w:szCs w:val="28"/>
          <w:lang w:val="en-GB" w:eastAsia="tr-TR"/>
        </w:rPr>
        <w:t xml:space="preserve">ic commerce, which will, </w:t>
      </w:r>
      <w:r w:rsidRPr="00C30407">
        <w:rPr>
          <w:rFonts w:ascii="Times New Roman" w:eastAsia="MS Mincho" w:hAnsi="Times New Roman" w:cs="Times New Roman"/>
          <w:i/>
          <w:color w:val="000000"/>
          <w:sz w:val="28"/>
          <w:szCs w:val="28"/>
          <w:lang w:val="en-GB" w:eastAsia="tr-TR"/>
        </w:rPr>
        <w:t xml:space="preserve">inter alia, </w:t>
      </w:r>
      <w:r w:rsidRPr="00C30407">
        <w:rPr>
          <w:rFonts w:ascii="Times New Roman" w:eastAsia="MS Mincho" w:hAnsi="Times New Roman" w:cs="Times New Roman"/>
          <w:color w:val="000000"/>
          <w:sz w:val="28"/>
          <w:szCs w:val="28"/>
          <w:lang w:val="en-GB" w:eastAsia="tr-TR"/>
        </w:rPr>
        <w:t>a</w:t>
      </w:r>
      <w:r w:rsidRPr="00C30407">
        <w:rPr>
          <w:rFonts w:ascii="Times New Roman" w:eastAsia="MS Mincho" w:hAnsi="Times New Roman" w:cs="Times New Roman"/>
          <w:color w:val="000000"/>
          <w:spacing w:val="-1"/>
          <w:sz w:val="28"/>
          <w:szCs w:val="28"/>
          <w:lang w:val="en-GB" w:eastAsia="tr-TR"/>
        </w:rPr>
        <w:t>d</w:t>
      </w:r>
      <w:r w:rsidRPr="00C30407">
        <w:rPr>
          <w:rFonts w:ascii="Times New Roman" w:eastAsia="MS Mincho" w:hAnsi="Times New Roman" w:cs="Times New Roman"/>
          <w:color w:val="000000"/>
          <w:sz w:val="28"/>
          <w:szCs w:val="28"/>
          <w:lang w:val="en-GB" w:eastAsia="tr-TR"/>
        </w:rPr>
        <w:t>dress t</w:t>
      </w:r>
      <w:r w:rsidRPr="00C30407">
        <w:rPr>
          <w:rFonts w:ascii="Times New Roman" w:eastAsia="MS Mincho" w:hAnsi="Times New Roman" w:cs="Times New Roman"/>
          <w:color w:val="000000"/>
          <w:spacing w:val="-1"/>
          <w:sz w:val="28"/>
          <w:szCs w:val="28"/>
          <w:lang w:val="en-GB" w:eastAsia="tr-TR"/>
        </w:rPr>
        <w:t>h</w:t>
      </w:r>
      <w:r w:rsidRPr="00C30407">
        <w:rPr>
          <w:rFonts w:ascii="Times New Roman" w:eastAsia="MS Mincho" w:hAnsi="Times New Roman" w:cs="Times New Roman"/>
          <w:color w:val="000000"/>
          <w:sz w:val="28"/>
          <w:szCs w:val="28"/>
          <w:lang w:val="en-GB" w:eastAsia="tr-TR"/>
        </w:rPr>
        <w:t xml:space="preserve">e </w:t>
      </w:r>
      <w:r w:rsidRPr="00C30407">
        <w:rPr>
          <w:rFonts w:ascii="Times New Roman" w:eastAsia="MS Mincho" w:hAnsi="Times New Roman" w:cs="Times New Roman"/>
          <w:color w:val="000000"/>
          <w:spacing w:val="-1"/>
          <w:sz w:val="28"/>
          <w:szCs w:val="28"/>
          <w:lang w:val="en-GB" w:eastAsia="tr-TR"/>
        </w:rPr>
        <w:t>f</w:t>
      </w:r>
      <w:r w:rsidRPr="00C30407">
        <w:rPr>
          <w:rFonts w:ascii="Times New Roman" w:eastAsia="MS Mincho" w:hAnsi="Times New Roman" w:cs="Times New Roman"/>
          <w:color w:val="000000"/>
          <w:sz w:val="28"/>
          <w:szCs w:val="28"/>
          <w:lang w:val="en-GB" w:eastAsia="tr-TR"/>
        </w:rPr>
        <w:t>ollowing issu</w:t>
      </w:r>
      <w:r w:rsidRPr="00C30407">
        <w:rPr>
          <w:rFonts w:ascii="Times New Roman" w:eastAsia="MS Mincho" w:hAnsi="Times New Roman" w:cs="Times New Roman"/>
          <w:color w:val="000000"/>
          <w:spacing w:val="-1"/>
          <w:sz w:val="28"/>
          <w:szCs w:val="28"/>
          <w:lang w:val="en-GB" w:eastAsia="tr-TR"/>
        </w:rPr>
        <w:t>e</w:t>
      </w:r>
      <w:r w:rsidRPr="00C30407">
        <w:rPr>
          <w:rFonts w:ascii="Times New Roman" w:eastAsia="MS Mincho" w:hAnsi="Times New Roman" w:cs="Times New Roman"/>
          <w:color w:val="000000"/>
          <w:sz w:val="28"/>
          <w:szCs w:val="28"/>
          <w:lang w:val="en-GB" w:eastAsia="tr-TR"/>
        </w:rPr>
        <w:t>s:</w:t>
      </w:r>
    </w:p>
    <w:p w14:paraId="42ED3DBB"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p>
    <w:p w14:paraId="2265FD50"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(a)</w:t>
      </w:r>
      <w:r w:rsidRPr="00C30407">
        <w:rPr>
          <w:rFonts w:ascii="Times New Roman" w:eastAsia="Times New Roman" w:hAnsi="Times New Roman" w:cs="Times New Roman"/>
          <w:sz w:val="28"/>
          <w:szCs w:val="28"/>
          <w:lang w:val="en-GB"/>
        </w:rPr>
        <w:tab/>
        <w:t>the</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recognition</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of</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certificates</w:t>
      </w:r>
      <w:r w:rsidRPr="00C30407">
        <w:rPr>
          <w:rFonts w:ascii="Times New Roman" w:eastAsia="Times New Roman" w:hAnsi="Times New Roman" w:cs="Times New Roman"/>
          <w:spacing w:val="18"/>
          <w:sz w:val="28"/>
          <w:szCs w:val="28"/>
          <w:lang w:val="en-GB"/>
        </w:rPr>
        <w:t xml:space="preserve"> </w:t>
      </w:r>
      <w:r w:rsidRPr="00C30407">
        <w:rPr>
          <w:rFonts w:ascii="Times New Roman" w:eastAsia="Times New Roman" w:hAnsi="Times New Roman" w:cs="Times New Roman"/>
          <w:sz w:val="28"/>
          <w:szCs w:val="28"/>
          <w:lang w:val="en-GB"/>
        </w:rPr>
        <w:t>of</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electronic</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authentication</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issued</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to</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the</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public</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and the facilitation of cross-border certification ser</w:t>
      </w:r>
      <w:r w:rsidRPr="00C30407">
        <w:rPr>
          <w:rFonts w:ascii="Times New Roman" w:eastAsia="Times New Roman" w:hAnsi="Times New Roman" w:cs="Times New Roman"/>
          <w:spacing w:val="-1"/>
          <w:sz w:val="28"/>
          <w:szCs w:val="28"/>
          <w:lang w:val="en-GB"/>
        </w:rPr>
        <w:t>v</w:t>
      </w:r>
      <w:r w:rsidRPr="00C30407">
        <w:rPr>
          <w:rFonts w:ascii="Times New Roman" w:eastAsia="Times New Roman" w:hAnsi="Times New Roman" w:cs="Times New Roman"/>
          <w:sz w:val="28"/>
          <w:szCs w:val="28"/>
          <w:lang w:val="en-GB"/>
        </w:rPr>
        <w:t>ices;</w:t>
      </w:r>
    </w:p>
    <w:p w14:paraId="3DB39964"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rPr>
      </w:pPr>
    </w:p>
    <w:p w14:paraId="2E105511"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(b)</w:t>
      </w:r>
      <w:r w:rsidRPr="00C30407">
        <w:rPr>
          <w:rFonts w:ascii="Times New Roman" w:eastAsia="Times New Roman" w:hAnsi="Times New Roman" w:cs="Times New Roman"/>
          <w:sz w:val="28"/>
          <w:szCs w:val="28"/>
          <w:lang w:val="en-GB"/>
        </w:rPr>
        <w:tab/>
        <w:t>consumers’ right of withdrawal in electronic commerce;</w:t>
      </w:r>
    </w:p>
    <w:p w14:paraId="439C2872" w14:textId="77777777" w:rsidR="00415B9E" w:rsidRPr="00C30407" w:rsidRDefault="00415B9E" w:rsidP="00415B9E">
      <w:pPr>
        <w:spacing w:after="0" w:line="240" w:lineRule="auto"/>
        <w:ind w:left="1418" w:hanging="709"/>
        <w:jc w:val="both"/>
        <w:rPr>
          <w:rFonts w:ascii="Times New Roman" w:eastAsia="Times New Roman" w:hAnsi="Times New Roman" w:cs="Times New Roman"/>
          <w:sz w:val="28"/>
          <w:szCs w:val="28"/>
          <w:lang w:val="en-GB"/>
        </w:rPr>
      </w:pPr>
    </w:p>
    <w:p w14:paraId="58C86AE4"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(c)</w:t>
      </w:r>
      <w:r w:rsidRPr="00C30407">
        <w:rPr>
          <w:rFonts w:ascii="Times New Roman" w:eastAsia="Times New Roman" w:hAnsi="Times New Roman" w:cs="Times New Roman"/>
          <w:sz w:val="28"/>
          <w:szCs w:val="28"/>
          <w:lang w:val="en-GB"/>
        </w:rPr>
        <w:tab/>
        <w:t>the</w:t>
      </w:r>
      <w:r w:rsidRPr="00C30407">
        <w:rPr>
          <w:rFonts w:ascii="Times New Roman" w:eastAsia="Times New Roman" w:hAnsi="Times New Roman" w:cs="Times New Roman"/>
          <w:spacing w:val="20"/>
          <w:sz w:val="28"/>
          <w:szCs w:val="28"/>
          <w:lang w:val="en-GB"/>
        </w:rPr>
        <w:t xml:space="preserve"> </w:t>
      </w:r>
      <w:r w:rsidRPr="00C30407">
        <w:rPr>
          <w:rFonts w:ascii="Times New Roman" w:eastAsia="Times New Roman" w:hAnsi="Times New Roman" w:cs="Times New Roman"/>
          <w:sz w:val="28"/>
          <w:szCs w:val="28"/>
          <w:lang w:val="en-GB"/>
        </w:rPr>
        <w:t>liability</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of</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inter</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ediary</w:t>
      </w:r>
      <w:r w:rsidRPr="00C30407">
        <w:rPr>
          <w:rFonts w:ascii="Times New Roman" w:eastAsia="Times New Roman" w:hAnsi="Times New Roman" w:cs="Times New Roman"/>
          <w:spacing w:val="20"/>
          <w:sz w:val="28"/>
          <w:szCs w:val="28"/>
          <w:lang w:val="en-GB"/>
        </w:rPr>
        <w:t xml:space="preserve"> </w:t>
      </w:r>
      <w:r w:rsidRPr="00C30407">
        <w:rPr>
          <w:rFonts w:ascii="Times New Roman" w:eastAsia="Times New Roman" w:hAnsi="Times New Roman" w:cs="Times New Roman"/>
          <w:sz w:val="28"/>
          <w:szCs w:val="28"/>
          <w:lang w:val="en-GB"/>
        </w:rPr>
        <w:t>s</w:t>
      </w:r>
      <w:r w:rsidRPr="00C30407">
        <w:rPr>
          <w:rFonts w:ascii="Times New Roman" w:eastAsia="Times New Roman" w:hAnsi="Times New Roman" w:cs="Times New Roman"/>
          <w:spacing w:val="-1"/>
          <w:sz w:val="28"/>
          <w:szCs w:val="28"/>
          <w:lang w:val="en-GB"/>
        </w:rPr>
        <w:t>e</w:t>
      </w:r>
      <w:r w:rsidRPr="00C30407">
        <w:rPr>
          <w:rFonts w:ascii="Times New Roman" w:eastAsia="Times New Roman" w:hAnsi="Times New Roman" w:cs="Times New Roman"/>
          <w:sz w:val="28"/>
          <w:szCs w:val="28"/>
          <w:lang w:val="en-GB"/>
        </w:rPr>
        <w:t>rvice</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p</w:t>
      </w:r>
      <w:r w:rsidRPr="00C30407">
        <w:rPr>
          <w:rFonts w:ascii="Times New Roman" w:eastAsia="Times New Roman" w:hAnsi="Times New Roman" w:cs="Times New Roman"/>
          <w:spacing w:val="-1"/>
          <w:sz w:val="28"/>
          <w:szCs w:val="28"/>
          <w:lang w:val="en-GB"/>
        </w:rPr>
        <w:t>r</w:t>
      </w:r>
      <w:r w:rsidRPr="00C30407">
        <w:rPr>
          <w:rFonts w:ascii="Times New Roman" w:eastAsia="Times New Roman" w:hAnsi="Times New Roman" w:cs="Times New Roman"/>
          <w:sz w:val="28"/>
          <w:szCs w:val="28"/>
          <w:lang w:val="en-GB"/>
        </w:rPr>
        <w:t>ovide</w:t>
      </w:r>
      <w:r w:rsidRPr="00C30407">
        <w:rPr>
          <w:rFonts w:ascii="Times New Roman" w:eastAsia="Times New Roman" w:hAnsi="Times New Roman" w:cs="Times New Roman"/>
          <w:spacing w:val="-1"/>
          <w:sz w:val="28"/>
          <w:szCs w:val="28"/>
          <w:lang w:val="en-GB"/>
        </w:rPr>
        <w:t>r</w:t>
      </w:r>
      <w:r w:rsidRPr="00C30407">
        <w:rPr>
          <w:rFonts w:ascii="Times New Roman" w:eastAsia="Times New Roman" w:hAnsi="Times New Roman" w:cs="Times New Roman"/>
          <w:sz w:val="28"/>
          <w:szCs w:val="28"/>
          <w:lang w:val="en-GB"/>
        </w:rPr>
        <w:t>s</w:t>
      </w:r>
      <w:r w:rsidRPr="00C30407">
        <w:rPr>
          <w:rFonts w:ascii="Times New Roman" w:eastAsia="Times New Roman" w:hAnsi="Times New Roman" w:cs="Times New Roman"/>
          <w:spacing w:val="20"/>
          <w:sz w:val="28"/>
          <w:szCs w:val="28"/>
          <w:lang w:val="en-GB"/>
        </w:rPr>
        <w:t xml:space="preserve"> </w:t>
      </w:r>
      <w:r w:rsidRPr="00C30407">
        <w:rPr>
          <w:rFonts w:ascii="Times New Roman" w:eastAsia="Times New Roman" w:hAnsi="Times New Roman" w:cs="Times New Roman"/>
          <w:sz w:val="28"/>
          <w:szCs w:val="28"/>
          <w:lang w:val="en-GB"/>
        </w:rPr>
        <w:t>with</w:t>
      </w:r>
      <w:r w:rsidRPr="00C30407">
        <w:rPr>
          <w:rFonts w:ascii="Times New Roman" w:eastAsia="Times New Roman" w:hAnsi="Times New Roman" w:cs="Times New Roman"/>
          <w:spacing w:val="20"/>
          <w:sz w:val="28"/>
          <w:szCs w:val="28"/>
          <w:lang w:val="en-GB"/>
        </w:rPr>
        <w:t xml:space="preserve"> </w:t>
      </w:r>
      <w:r w:rsidRPr="00C30407">
        <w:rPr>
          <w:rFonts w:ascii="Times New Roman" w:eastAsia="Times New Roman" w:hAnsi="Times New Roman" w:cs="Times New Roman"/>
          <w:sz w:val="28"/>
          <w:szCs w:val="28"/>
          <w:lang w:val="en-GB"/>
        </w:rPr>
        <w:t>res</w:t>
      </w:r>
      <w:r w:rsidRPr="00C30407">
        <w:rPr>
          <w:rFonts w:ascii="Times New Roman" w:eastAsia="Times New Roman" w:hAnsi="Times New Roman" w:cs="Times New Roman"/>
          <w:spacing w:val="-1"/>
          <w:sz w:val="28"/>
          <w:szCs w:val="28"/>
          <w:lang w:val="en-GB"/>
        </w:rPr>
        <w:t>p</w:t>
      </w:r>
      <w:r w:rsidRPr="00C30407">
        <w:rPr>
          <w:rFonts w:ascii="Times New Roman" w:eastAsia="Times New Roman" w:hAnsi="Times New Roman" w:cs="Times New Roman"/>
          <w:sz w:val="28"/>
          <w:szCs w:val="28"/>
          <w:lang w:val="en-GB"/>
        </w:rPr>
        <w:t>ect</w:t>
      </w:r>
      <w:r w:rsidRPr="00C30407">
        <w:rPr>
          <w:rFonts w:ascii="Times New Roman" w:eastAsia="Times New Roman" w:hAnsi="Times New Roman" w:cs="Times New Roman"/>
          <w:spacing w:val="20"/>
          <w:sz w:val="28"/>
          <w:szCs w:val="28"/>
          <w:lang w:val="en-GB"/>
        </w:rPr>
        <w:t xml:space="preserve"> </w:t>
      </w:r>
      <w:r w:rsidRPr="00C30407">
        <w:rPr>
          <w:rFonts w:ascii="Times New Roman" w:eastAsia="Times New Roman" w:hAnsi="Times New Roman" w:cs="Times New Roman"/>
          <w:sz w:val="28"/>
          <w:szCs w:val="28"/>
          <w:lang w:val="en-GB"/>
        </w:rPr>
        <w:t>to</w:t>
      </w:r>
      <w:r w:rsidRPr="00C30407">
        <w:rPr>
          <w:rFonts w:ascii="Times New Roman" w:eastAsia="Times New Roman" w:hAnsi="Times New Roman" w:cs="Times New Roman"/>
          <w:spacing w:val="19"/>
          <w:sz w:val="28"/>
          <w:szCs w:val="28"/>
          <w:lang w:val="en-GB"/>
        </w:rPr>
        <w:t xml:space="preserve"> </w:t>
      </w:r>
      <w:r w:rsidRPr="00C30407">
        <w:rPr>
          <w:rFonts w:ascii="Times New Roman" w:eastAsia="Times New Roman" w:hAnsi="Times New Roman" w:cs="Times New Roman"/>
          <w:sz w:val="28"/>
          <w:szCs w:val="28"/>
          <w:lang w:val="en-GB"/>
        </w:rPr>
        <w:t>the</w:t>
      </w:r>
      <w:r w:rsidRPr="00C30407">
        <w:rPr>
          <w:rFonts w:ascii="Times New Roman" w:eastAsia="Times New Roman" w:hAnsi="Times New Roman" w:cs="Times New Roman"/>
          <w:spacing w:val="20"/>
          <w:sz w:val="28"/>
          <w:szCs w:val="28"/>
          <w:lang w:val="en-GB"/>
        </w:rPr>
        <w:t xml:space="preserve"> </w:t>
      </w:r>
      <w:r w:rsidRPr="00C30407">
        <w:rPr>
          <w:rFonts w:ascii="Times New Roman" w:eastAsia="Times New Roman" w:hAnsi="Times New Roman" w:cs="Times New Roman"/>
          <w:sz w:val="28"/>
          <w:szCs w:val="28"/>
          <w:lang w:val="en-GB"/>
        </w:rPr>
        <w:t>trans</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ission or storage of infor</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ation;</w:t>
      </w:r>
    </w:p>
    <w:p w14:paraId="1BB97FA0" w14:textId="77777777" w:rsidR="00415B9E" w:rsidRPr="00C30407" w:rsidRDefault="00415B9E" w:rsidP="00415B9E">
      <w:pPr>
        <w:spacing w:after="0" w:line="240" w:lineRule="auto"/>
        <w:ind w:left="1418" w:hanging="709"/>
        <w:jc w:val="both"/>
        <w:rPr>
          <w:rFonts w:ascii="Times New Roman" w:eastAsia="Times New Roman" w:hAnsi="Times New Roman" w:cs="Times New Roman"/>
          <w:sz w:val="28"/>
          <w:szCs w:val="28"/>
          <w:lang w:val="en-GB"/>
        </w:rPr>
      </w:pPr>
    </w:p>
    <w:p w14:paraId="3661EBF3" w14:textId="77777777" w:rsidR="00415B9E" w:rsidRPr="00C30407" w:rsidRDefault="00415B9E" w:rsidP="00415B9E">
      <w:pPr>
        <w:spacing w:after="0" w:line="240" w:lineRule="auto"/>
        <w:ind w:firstLine="706"/>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(d)</w:t>
      </w:r>
      <w:r w:rsidRPr="00C30407">
        <w:rPr>
          <w:rFonts w:ascii="Times New Roman" w:eastAsia="Times New Roman" w:hAnsi="Times New Roman" w:cs="Times New Roman"/>
          <w:sz w:val="28"/>
          <w:szCs w:val="28"/>
          <w:lang w:val="en-GB"/>
        </w:rPr>
        <w:tab/>
        <w:t>the treat</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 xml:space="preserve">ent of </w:t>
      </w:r>
      <w:r w:rsidRPr="00C30407">
        <w:rPr>
          <w:rFonts w:ascii="Times New Roman" w:eastAsia="Times New Roman" w:hAnsi="Times New Roman" w:cs="Times New Roman"/>
          <w:bCs/>
          <w:sz w:val="28"/>
          <w:szCs w:val="28"/>
          <w:lang w:val="en-GB"/>
        </w:rPr>
        <w:t>unsolicited commercial electronic messages</w:t>
      </w:r>
      <w:r w:rsidRPr="00C30407">
        <w:rPr>
          <w:rFonts w:ascii="Times New Roman" w:eastAsia="Times New Roman" w:hAnsi="Times New Roman" w:cs="Times New Roman"/>
          <w:sz w:val="28"/>
          <w:szCs w:val="28"/>
          <w:lang w:val="en-GB"/>
        </w:rPr>
        <w:t xml:space="preserve">; </w:t>
      </w:r>
      <w:r>
        <w:rPr>
          <w:rFonts w:ascii="Times New Roman" w:eastAsia="Times New Roman" w:hAnsi="Times New Roman" w:cs="Times New Roman"/>
          <w:sz w:val="28"/>
          <w:szCs w:val="28"/>
          <w:lang w:val="en-GB"/>
        </w:rPr>
        <w:t>and</w:t>
      </w:r>
    </w:p>
    <w:p w14:paraId="65A5A669" w14:textId="77777777" w:rsidR="00415B9E" w:rsidRPr="00C30407" w:rsidRDefault="00415B9E" w:rsidP="00415B9E">
      <w:pPr>
        <w:spacing w:after="0" w:line="240" w:lineRule="auto"/>
        <w:ind w:left="1418" w:hanging="709"/>
        <w:jc w:val="both"/>
        <w:rPr>
          <w:rFonts w:ascii="Times New Roman" w:eastAsia="Times New Roman" w:hAnsi="Times New Roman" w:cs="Times New Roman"/>
          <w:sz w:val="28"/>
          <w:szCs w:val="28"/>
          <w:lang w:val="en-GB"/>
        </w:rPr>
      </w:pPr>
    </w:p>
    <w:p w14:paraId="1EEE01E2"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(e)</w:t>
      </w:r>
      <w:r w:rsidRPr="00C30407">
        <w:rPr>
          <w:rFonts w:ascii="Times New Roman" w:eastAsia="Times New Roman" w:hAnsi="Times New Roman" w:cs="Times New Roman"/>
          <w:sz w:val="28"/>
          <w:szCs w:val="28"/>
          <w:lang w:val="en-GB"/>
        </w:rPr>
        <w:tab/>
        <w:t>any other issues relevant for the d</w:t>
      </w:r>
      <w:r w:rsidRPr="00C30407">
        <w:rPr>
          <w:rFonts w:ascii="Times New Roman" w:eastAsia="Times New Roman" w:hAnsi="Times New Roman" w:cs="Times New Roman"/>
          <w:spacing w:val="1"/>
          <w:sz w:val="28"/>
          <w:szCs w:val="28"/>
          <w:lang w:val="en-GB"/>
        </w:rPr>
        <w:t>e</w:t>
      </w:r>
      <w:r w:rsidRPr="00C30407">
        <w:rPr>
          <w:rFonts w:ascii="Times New Roman" w:eastAsia="Times New Roman" w:hAnsi="Times New Roman" w:cs="Times New Roman"/>
          <w:sz w:val="28"/>
          <w:szCs w:val="28"/>
          <w:lang w:val="en-GB"/>
        </w:rPr>
        <w:t>velop</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ent of electro</w:t>
      </w:r>
      <w:r w:rsidRPr="00C30407">
        <w:rPr>
          <w:rFonts w:ascii="Times New Roman" w:eastAsia="Times New Roman" w:hAnsi="Times New Roman" w:cs="Times New Roman"/>
          <w:spacing w:val="-1"/>
          <w:sz w:val="28"/>
          <w:szCs w:val="28"/>
          <w:lang w:val="en-GB"/>
        </w:rPr>
        <w:t>n</w:t>
      </w:r>
      <w:r w:rsidRPr="00C30407">
        <w:rPr>
          <w:rFonts w:ascii="Times New Roman" w:eastAsia="Times New Roman" w:hAnsi="Times New Roman" w:cs="Times New Roman"/>
          <w:spacing w:val="1"/>
          <w:sz w:val="28"/>
          <w:szCs w:val="28"/>
          <w:lang w:val="en-GB"/>
        </w:rPr>
        <w:t>i</w:t>
      </w:r>
      <w:r w:rsidRPr="00C30407">
        <w:rPr>
          <w:rFonts w:ascii="Times New Roman" w:eastAsia="Times New Roman" w:hAnsi="Times New Roman" w:cs="Times New Roman"/>
          <w:sz w:val="28"/>
          <w:szCs w:val="28"/>
          <w:lang w:val="en-GB"/>
        </w:rPr>
        <w:t>c c</w:t>
      </w:r>
      <w:r w:rsidRPr="00C30407">
        <w:rPr>
          <w:rFonts w:ascii="Times New Roman" w:eastAsia="Times New Roman" w:hAnsi="Times New Roman" w:cs="Times New Roman"/>
          <w:spacing w:val="-1"/>
          <w:sz w:val="28"/>
          <w:szCs w:val="28"/>
          <w:lang w:val="en-GB"/>
        </w:rPr>
        <w:t>o</w:t>
      </w:r>
      <w:r w:rsidRPr="00C30407">
        <w:rPr>
          <w:rFonts w:ascii="Times New Roman" w:eastAsia="Times New Roman" w:hAnsi="Times New Roman" w:cs="Times New Roman"/>
          <w:sz w:val="28"/>
          <w:szCs w:val="28"/>
          <w:lang w:val="en-GB"/>
        </w:rPr>
        <w:t>mmerce.</w:t>
      </w:r>
    </w:p>
    <w:p w14:paraId="2BCAF89F" w14:textId="77777777" w:rsidR="00415B9E" w:rsidRPr="00C30407" w:rsidRDefault="00415B9E" w:rsidP="00415B9E">
      <w:pPr>
        <w:spacing w:after="0" w:line="240" w:lineRule="auto"/>
        <w:ind w:left="709"/>
        <w:jc w:val="both"/>
        <w:rPr>
          <w:rFonts w:ascii="Times New Roman" w:eastAsia="Times New Roman" w:hAnsi="Times New Roman" w:cs="Times New Roman"/>
          <w:sz w:val="28"/>
          <w:szCs w:val="28"/>
          <w:lang w:val="en-GB"/>
        </w:rPr>
      </w:pPr>
    </w:p>
    <w:p w14:paraId="24B0A41C"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3.</w:t>
      </w:r>
      <w:r w:rsidRPr="00C30407">
        <w:rPr>
          <w:rFonts w:ascii="Times New Roman" w:eastAsia="Times New Roman" w:hAnsi="Times New Roman" w:cs="Times New Roman"/>
          <w:sz w:val="28"/>
          <w:szCs w:val="28"/>
          <w:lang w:val="en-GB"/>
        </w:rPr>
        <w:tab/>
        <w:t>The dialogue shall include</w:t>
      </w:r>
      <w:r w:rsidRPr="00C30407">
        <w:rPr>
          <w:rFonts w:ascii="Times New Roman" w:eastAsia="Times New Roman" w:hAnsi="Times New Roman" w:cs="Times New Roman"/>
          <w:spacing w:val="43"/>
          <w:sz w:val="28"/>
          <w:szCs w:val="28"/>
          <w:lang w:val="en-GB"/>
        </w:rPr>
        <w:t xml:space="preserve"> </w:t>
      </w:r>
      <w:r w:rsidRPr="00C30407">
        <w:rPr>
          <w:rFonts w:ascii="Times New Roman" w:eastAsia="Times New Roman" w:hAnsi="Times New Roman" w:cs="Times New Roman"/>
          <w:sz w:val="28"/>
          <w:szCs w:val="28"/>
          <w:lang w:val="en-GB"/>
        </w:rPr>
        <w:t>exchange</w:t>
      </w:r>
      <w:r w:rsidRPr="00C30407">
        <w:rPr>
          <w:rFonts w:ascii="Times New Roman" w:eastAsia="Times New Roman" w:hAnsi="Times New Roman" w:cs="Times New Roman"/>
          <w:spacing w:val="43"/>
          <w:sz w:val="28"/>
          <w:szCs w:val="28"/>
          <w:lang w:val="en-GB"/>
        </w:rPr>
        <w:t xml:space="preserve"> </w:t>
      </w:r>
      <w:r w:rsidRPr="00C30407">
        <w:rPr>
          <w:rFonts w:ascii="Times New Roman" w:eastAsia="Times New Roman" w:hAnsi="Times New Roman" w:cs="Times New Roman"/>
          <w:sz w:val="28"/>
          <w:szCs w:val="28"/>
          <w:lang w:val="en-GB"/>
        </w:rPr>
        <w:t>of</w:t>
      </w:r>
      <w:r w:rsidRPr="00C30407">
        <w:rPr>
          <w:rFonts w:ascii="Times New Roman" w:eastAsia="Times New Roman" w:hAnsi="Times New Roman" w:cs="Times New Roman"/>
          <w:spacing w:val="43"/>
          <w:sz w:val="28"/>
          <w:szCs w:val="28"/>
          <w:lang w:val="en-GB"/>
        </w:rPr>
        <w:t xml:space="preserve"> </w:t>
      </w:r>
      <w:r w:rsidRPr="00C30407">
        <w:rPr>
          <w:rFonts w:ascii="Times New Roman" w:eastAsia="Times New Roman" w:hAnsi="Times New Roman" w:cs="Times New Roman"/>
          <w:sz w:val="28"/>
          <w:szCs w:val="28"/>
          <w:lang w:val="en-GB"/>
        </w:rPr>
        <w:t>infor</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ation on the</w:t>
      </w:r>
      <w:r w:rsidRPr="00C30407">
        <w:rPr>
          <w:rFonts w:ascii="Times New Roman" w:eastAsia="Times New Roman" w:hAnsi="Times New Roman" w:cs="Times New Roman"/>
          <w:spacing w:val="43"/>
          <w:sz w:val="28"/>
          <w:szCs w:val="28"/>
          <w:lang w:val="en-GB"/>
        </w:rPr>
        <w:t xml:space="preserve"> </w:t>
      </w:r>
      <w:r w:rsidRPr="00C30407">
        <w:rPr>
          <w:rFonts w:ascii="Times New Roman" w:eastAsia="Times New Roman" w:hAnsi="Times New Roman" w:cs="Times New Roman"/>
          <w:sz w:val="28"/>
          <w:szCs w:val="28"/>
          <w:lang w:val="en-GB"/>
        </w:rPr>
        <w:t>Parties’</w:t>
      </w:r>
      <w:r w:rsidRPr="00C30407">
        <w:rPr>
          <w:rFonts w:ascii="Times New Roman" w:eastAsia="Times New Roman" w:hAnsi="Times New Roman" w:cs="Times New Roman"/>
          <w:spacing w:val="43"/>
          <w:sz w:val="28"/>
          <w:szCs w:val="28"/>
          <w:lang w:val="en-GB"/>
        </w:rPr>
        <w:t xml:space="preserve"> </w:t>
      </w:r>
      <w:r w:rsidRPr="00C30407">
        <w:rPr>
          <w:rFonts w:ascii="Times New Roman" w:eastAsia="Times New Roman" w:hAnsi="Times New Roman" w:cs="Times New Roman"/>
          <w:sz w:val="28"/>
          <w:szCs w:val="28"/>
          <w:lang w:val="en-GB"/>
        </w:rPr>
        <w:t>respective legislation on these issues as well as on the i</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ple</w:t>
      </w:r>
      <w:r w:rsidRPr="00C30407">
        <w:rPr>
          <w:rFonts w:ascii="Times New Roman" w:eastAsia="Times New Roman" w:hAnsi="Times New Roman" w:cs="Times New Roman"/>
          <w:spacing w:val="-2"/>
          <w:sz w:val="28"/>
          <w:szCs w:val="28"/>
          <w:lang w:val="en-GB"/>
        </w:rPr>
        <w:t>m</w:t>
      </w:r>
      <w:r w:rsidRPr="00C30407">
        <w:rPr>
          <w:rFonts w:ascii="Times New Roman" w:eastAsia="Times New Roman" w:hAnsi="Times New Roman" w:cs="Times New Roman"/>
          <w:sz w:val="28"/>
          <w:szCs w:val="28"/>
          <w:lang w:val="en-GB"/>
        </w:rPr>
        <w:t>entation of such legislation.</w:t>
      </w:r>
    </w:p>
    <w:p w14:paraId="2794906D" w14:textId="5EE337D8" w:rsidR="00415B9E" w:rsidRDefault="00415B9E" w:rsidP="00415B9E">
      <w:pPr>
        <w:spacing w:after="0" w:line="240" w:lineRule="auto"/>
        <w:jc w:val="both"/>
        <w:rPr>
          <w:rFonts w:ascii="Times New Roman" w:eastAsia="Times New Roman" w:hAnsi="Times New Roman" w:cs="Times New Roman"/>
          <w:sz w:val="28"/>
          <w:szCs w:val="28"/>
          <w:lang w:val="en-GB"/>
        </w:rPr>
      </w:pPr>
    </w:p>
    <w:p w14:paraId="7BAF5CF8" w14:textId="77777777" w:rsidR="00415B9E" w:rsidRPr="00C30407" w:rsidRDefault="00415B9E" w:rsidP="00415B9E">
      <w:pPr>
        <w:widowControl w:val="0"/>
        <w:spacing w:after="0" w:line="240" w:lineRule="auto"/>
        <w:jc w:val="center"/>
        <w:rPr>
          <w:rFonts w:ascii="Times New Roman" w:eastAsia="Batang" w:hAnsi="Times New Roman" w:cs="Times New Roman"/>
          <w:b/>
          <w:bCs/>
          <w:snapToGrid w:val="0"/>
          <w:color w:val="000000"/>
          <w:sz w:val="28"/>
          <w:szCs w:val="28"/>
          <w:lang w:val="en-GB"/>
        </w:rPr>
      </w:pPr>
      <w:r w:rsidRPr="00C30407">
        <w:rPr>
          <w:rFonts w:ascii="Times New Roman" w:eastAsia="Batang" w:hAnsi="Times New Roman" w:cs="Times New Roman"/>
          <w:b/>
          <w:bCs/>
          <w:snapToGrid w:val="0"/>
          <w:color w:val="000000"/>
          <w:sz w:val="28"/>
          <w:szCs w:val="28"/>
          <w:lang w:val="en-GB"/>
        </w:rPr>
        <w:lastRenderedPageBreak/>
        <w:t xml:space="preserve">Article </w:t>
      </w:r>
      <w:r>
        <w:rPr>
          <w:rFonts w:ascii="Times New Roman" w:eastAsia="Times New Roman" w:hAnsi="Times New Roman" w:cs="Times New Roman"/>
          <w:b/>
          <w:snapToGrid w:val="0"/>
          <w:sz w:val="28"/>
          <w:szCs w:val="28"/>
          <w:lang w:val="en-GB"/>
        </w:rPr>
        <w:t>IV</w:t>
      </w:r>
      <w:r w:rsidRPr="00C30407">
        <w:rPr>
          <w:rFonts w:ascii="Times New Roman" w:eastAsia="Batang" w:hAnsi="Times New Roman" w:cs="Times New Roman"/>
          <w:b/>
          <w:bCs/>
          <w:snapToGrid w:val="0"/>
          <w:color w:val="000000"/>
          <w:sz w:val="28"/>
          <w:szCs w:val="28"/>
          <w:lang w:val="en-GB"/>
        </w:rPr>
        <w:t>.10</w:t>
      </w:r>
    </w:p>
    <w:p w14:paraId="118E897D" w14:textId="77777777" w:rsidR="00415B9E" w:rsidRPr="00C30407" w:rsidRDefault="00415B9E" w:rsidP="00415B9E">
      <w:pPr>
        <w:spacing w:after="0" w:line="240" w:lineRule="auto"/>
        <w:jc w:val="center"/>
        <w:rPr>
          <w:rFonts w:ascii="Times New Roman" w:eastAsia="Times New Roman" w:hAnsi="Times New Roman" w:cs="Times New Roman"/>
          <w:sz w:val="28"/>
          <w:szCs w:val="28"/>
          <w:lang w:val="en-GB"/>
        </w:rPr>
      </w:pPr>
      <w:r w:rsidRPr="00C30407">
        <w:rPr>
          <w:rFonts w:ascii="Times New Roman" w:eastAsia="Times New Roman" w:hAnsi="Times New Roman" w:cs="Times New Roman"/>
          <w:b/>
          <w:sz w:val="28"/>
          <w:szCs w:val="28"/>
          <w:lang w:val="en-GB"/>
        </w:rPr>
        <w:t xml:space="preserve">Online </w:t>
      </w:r>
      <w:r>
        <w:rPr>
          <w:rFonts w:ascii="Times New Roman" w:eastAsia="Times New Roman" w:hAnsi="Times New Roman" w:cs="Times New Roman"/>
          <w:b/>
          <w:sz w:val="28"/>
          <w:szCs w:val="28"/>
          <w:lang w:val="en-GB"/>
        </w:rPr>
        <w:t>C</w:t>
      </w:r>
      <w:r w:rsidRPr="00C30407">
        <w:rPr>
          <w:rFonts w:ascii="Times New Roman" w:eastAsia="Times New Roman" w:hAnsi="Times New Roman" w:cs="Times New Roman"/>
          <w:b/>
          <w:sz w:val="28"/>
          <w:szCs w:val="28"/>
          <w:lang w:val="en-GB"/>
        </w:rPr>
        <w:t xml:space="preserve">onsumer </w:t>
      </w:r>
      <w:r>
        <w:rPr>
          <w:rFonts w:ascii="Times New Roman" w:eastAsia="Times New Roman" w:hAnsi="Times New Roman" w:cs="Times New Roman"/>
          <w:b/>
          <w:sz w:val="28"/>
          <w:szCs w:val="28"/>
          <w:lang w:val="en-GB"/>
        </w:rPr>
        <w:t>P</w:t>
      </w:r>
      <w:r w:rsidRPr="00C30407">
        <w:rPr>
          <w:rFonts w:ascii="Times New Roman" w:eastAsia="Times New Roman" w:hAnsi="Times New Roman" w:cs="Times New Roman"/>
          <w:b/>
          <w:sz w:val="28"/>
          <w:szCs w:val="28"/>
          <w:lang w:val="en-GB"/>
        </w:rPr>
        <w:t>rotection</w:t>
      </w:r>
    </w:p>
    <w:p w14:paraId="243D2966" w14:textId="77777777" w:rsidR="00415B9E" w:rsidRPr="00C30407" w:rsidRDefault="00415B9E" w:rsidP="00415B9E">
      <w:pPr>
        <w:spacing w:after="0" w:line="240" w:lineRule="auto"/>
        <w:jc w:val="center"/>
        <w:rPr>
          <w:rFonts w:ascii="Times New Roman" w:eastAsia="Times New Roman" w:hAnsi="Times New Roman" w:cs="Times New Roman"/>
          <w:sz w:val="28"/>
          <w:szCs w:val="28"/>
          <w:lang w:val="en-GB"/>
        </w:rPr>
      </w:pPr>
    </w:p>
    <w:p w14:paraId="5969EF3E"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1.</w:t>
      </w:r>
      <w:r w:rsidRPr="00C30407">
        <w:rPr>
          <w:rFonts w:ascii="Times New Roman" w:eastAsia="Times New Roman" w:hAnsi="Times New Roman" w:cs="Times New Roman"/>
          <w:sz w:val="28"/>
          <w:szCs w:val="28"/>
          <w:lang w:val="en-GB"/>
        </w:rPr>
        <w:tab/>
        <w:t>The Parties recognize the importance of maintaining and adopting transparent and effective measures to protect consumers from fraudulent and deceptive commercial practices as well as measures conductive to the development of consumer confidence when they engage in electronic commerce.</w:t>
      </w:r>
    </w:p>
    <w:p w14:paraId="500BF869" w14:textId="77777777" w:rsidR="00415B9E" w:rsidRPr="00C30407" w:rsidRDefault="00415B9E" w:rsidP="00415B9E">
      <w:pPr>
        <w:spacing w:after="0" w:line="240" w:lineRule="auto"/>
        <w:ind w:left="709" w:hanging="709"/>
        <w:jc w:val="both"/>
        <w:rPr>
          <w:rFonts w:ascii="Times New Roman" w:eastAsia="MS Mincho" w:hAnsi="Times New Roman" w:cs="Times New Roman"/>
          <w:sz w:val="28"/>
          <w:szCs w:val="28"/>
          <w:lang w:val="en-GB"/>
        </w:rPr>
      </w:pPr>
    </w:p>
    <w:p w14:paraId="7645BAA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2.</w:t>
      </w:r>
      <w:r w:rsidRPr="00C30407">
        <w:rPr>
          <w:rFonts w:ascii="Times New Roman" w:eastAsia="Times New Roman" w:hAnsi="Times New Roman" w:cs="Times New Roman"/>
          <w:sz w:val="28"/>
          <w:szCs w:val="28"/>
          <w:lang w:val="en-GB"/>
        </w:rPr>
        <w:tab/>
        <w:t>To this end, each Party shall adopt or maintain provisions regarding consumer protection in their domestic laws to proscribe fraudulent and deceptive commercial practices that cause harm to consumers engaged in electronic commerce.</w:t>
      </w:r>
    </w:p>
    <w:p w14:paraId="6C16385C" w14:textId="77777777" w:rsidR="00415B9E" w:rsidRPr="00C30407" w:rsidRDefault="00415B9E" w:rsidP="00415B9E">
      <w:pPr>
        <w:spacing w:after="0" w:line="240" w:lineRule="auto"/>
        <w:ind w:left="709" w:hanging="709"/>
        <w:jc w:val="both"/>
        <w:rPr>
          <w:rFonts w:ascii="Times New Roman" w:eastAsia="Times New Roman" w:hAnsi="Times New Roman" w:cs="Times New Roman"/>
          <w:sz w:val="28"/>
          <w:szCs w:val="28"/>
          <w:lang w:val="en-GB"/>
        </w:rPr>
      </w:pPr>
    </w:p>
    <w:p w14:paraId="2B7D1B5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3.</w:t>
      </w:r>
      <w:r w:rsidRPr="00C30407">
        <w:rPr>
          <w:rFonts w:ascii="Times New Roman" w:eastAsia="Times New Roman" w:hAnsi="Times New Roman" w:cs="Times New Roman"/>
          <w:sz w:val="28"/>
          <w:szCs w:val="28"/>
          <w:lang w:val="en-GB"/>
        </w:rPr>
        <w:tab/>
        <w:t>The Parties shall endeavour to promote the cooperation between their respective national consumer protection bodies or other relevant bodies on activities related to cross-border electronic commerce in order to enhance consumer welfare and confidence.</w:t>
      </w:r>
    </w:p>
    <w:p w14:paraId="798E53BB" w14:textId="77777777" w:rsidR="00415B9E" w:rsidRPr="00C30407" w:rsidRDefault="00415B9E" w:rsidP="00415B9E">
      <w:pPr>
        <w:spacing w:after="0" w:line="240" w:lineRule="auto"/>
        <w:ind w:left="709" w:hanging="709"/>
        <w:rPr>
          <w:rFonts w:ascii="Times New Roman" w:eastAsia="MS Mincho" w:hAnsi="Times New Roman" w:cs="Times New Roman"/>
          <w:sz w:val="28"/>
          <w:szCs w:val="28"/>
          <w:lang w:val="en-GB"/>
        </w:rPr>
      </w:pPr>
    </w:p>
    <w:p w14:paraId="642F348D"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4.</w:t>
      </w:r>
      <w:r w:rsidRPr="00C30407">
        <w:rPr>
          <w:rFonts w:ascii="Times New Roman" w:eastAsia="Times New Roman" w:hAnsi="Times New Roman" w:cs="Times New Roman"/>
          <w:sz w:val="28"/>
          <w:szCs w:val="28"/>
          <w:lang w:val="en-GB"/>
        </w:rPr>
        <w:tab/>
        <w:t>Each Party’s national consumer protection enforcement bodies shall endeavour to cooperate with those of the other Party, in appropriate cases of mutual concern, in the enforcement of their respective laws related to consumer protection in order to prevent or detain fraudulent and deceptive commercial practices in electronic commerce.</w:t>
      </w:r>
    </w:p>
    <w:p w14:paraId="01FFFCBD" w14:textId="77777777" w:rsidR="00415B9E" w:rsidRPr="00C30407" w:rsidRDefault="00415B9E" w:rsidP="00415B9E">
      <w:pPr>
        <w:spacing w:after="0" w:line="240" w:lineRule="auto"/>
        <w:ind w:left="709" w:hanging="709"/>
        <w:rPr>
          <w:rFonts w:ascii="Times New Roman" w:eastAsia="MS Mincho" w:hAnsi="Times New Roman" w:cs="Times New Roman"/>
          <w:sz w:val="28"/>
          <w:szCs w:val="28"/>
          <w:lang w:val="en-GB"/>
        </w:rPr>
      </w:pPr>
    </w:p>
    <w:p w14:paraId="548F8745"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5.</w:t>
      </w:r>
      <w:r w:rsidRPr="00C30407">
        <w:rPr>
          <w:rFonts w:ascii="Times New Roman" w:eastAsia="Times New Roman" w:hAnsi="Times New Roman" w:cs="Times New Roman"/>
          <w:sz w:val="28"/>
          <w:szCs w:val="28"/>
          <w:lang w:val="en-GB"/>
        </w:rPr>
        <w:tab/>
        <w:t>To this end, Parties should exchange information and experiences on national approaches for the protection of consumers engaging in electronic commerce and other issues regarding electronic commerce.</w:t>
      </w:r>
    </w:p>
    <w:p w14:paraId="21454D25" w14:textId="77777777" w:rsidR="00415B9E" w:rsidRPr="00C30407" w:rsidRDefault="00415B9E" w:rsidP="00415B9E">
      <w:pPr>
        <w:spacing w:after="0" w:line="240" w:lineRule="auto"/>
        <w:rPr>
          <w:rFonts w:ascii="Times New Roman" w:eastAsia="MS Mincho" w:hAnsi="Times New Roman" w:cs="Times New Roman"/>
          <w:sz w:val="28"/>
          <w:szCs w:val="28"/>
          <w:lang w:val="en-GB"/>
        </w:rPr>
      </w:pPr>
    </w:p>
    <w:p w14:paraId="7AAD3E35" w14:textId="77777777" w:rsidR="00415B9E" w:rsidRPr="00C30407" w:rsidRDefault="00415B9E" w:rsidP="00415B9E">
      <w:pPr>
        <w:spacing w:after="0" w:line="240" w:lineRule="auto"/>
        <w:rPr>
          <w:rFonts w:ascii="Times New Roman" w:eastAsia="MS Mincho" w:hAnsi="Times New Roman" w:cs="Times New Roman"/>
          <w:sz w:val="28"/>
          <w:szCs w:val="28"/>
          <w:lang w:val="en-GB"/>
        </w:rPr>
      </w:pPr>
    </w:p>
    <w:p w14:paraId="6338792E" w14:textId="77777777" w:rsidR="00415B9E" w:rsidRPr="00C30407" w:rsidRDefault="00415B9E" w:rsidP="00415B9E">
      <w:pPr>
        <w:spacing w:after="0" w:line="240" w:lineRule="auto"/>
        <w:jc w:val="center"/>
        <w:rPr>
          <w:rFonts w:ascii="Times New Roman" w:eastAsia="MS Mincho" w:hAnsi="Times New Roman" w:cs="Times New Roman"/>
          <w:b/>
          <w:sz w:val="28"/>
          <w:szCs w:val="28"/>
          <w:lang w:val="en-GB"/>
        </w:rPr>
      </w:pPr>
      <w:r w:rsidRPr="00C30407">
        <w:rPr>
          <w:rFonts w:ascii="Times New Roman" w:eastAsia="MS Mincho" w:hAnsi="Times New Roman" w:cs="Times New Roman"/>
          <w:b/>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MS Mincho" w:hAnsi="Times New Roman" w:cs="Times New Roman"/>
          <w:b/>
          <w:sz w:val="28"/>
          <w:szCs w:val="28"/>
          <w:lang w:val="en-GB"/>
        </w:rPr>
        <w:t>.11</w:t>
      </w:r>
    </w:p>
    <w:p w14:paraId="088DB25B" w14:textId="77777777" w:rsidR="00415B9E" w:rsidRPr="00C30407" w:rsidRDefault="00415B9E" w:rsidP="00415B9E">
      <w:pPr>
        <w:spacing w:after="0" w:line="240" w:lineRule="auto"/>
        <w:jc w:val="center"/>
        <w:rPr>
          <w:rFonts w:ascii="Times New Roman" w:eastAsia="MS Mincho" w:hAnsi="Times New Roman" w:cs="Times New Roman"/>
          <w:sz w:val="28"/>
          <w:szCs w:val="28"/>
          <w:lang w:val="en-GB"/>
        </w:rPr>
      </w:pPr>
      <w:r w:rsidRPr="00C30407">
        <w:rPr>
          <w:rFonts w:ascii="Times New Roman" w:eastAsia="MS Mincho" w:hAnsi="Times New Roman" w:cs="Times New Roman"/>
          <w:b/>
          <w:sz w:val="28"/>
          <w:szCs w:val="28"/>
          <w:lang w:val="en-GB"/>
        </w:rPr>
        <w:t xml:space="preserve">Unsolicited </w:t>
      </w:r>
      <w:r>
        <w:rPr>
          <w:rFonts w:ascii="Times New Roman" w:eastAsia="MS Mincho" w:hAnsi="Times New Roman" w:cs="Times New Roman"/>
          <w:b/>
          <w:sz w:val="28"/>
          <w:szCs w:val="28"/>
          <w:lang w:val="en-GB"/>
        </w:rPr>
        <w:t>C</w:t>
      </w:r>
      <w:r w:rsidRPr="00C30407">
        <w:rPr>
          <w:rFonts w:ascii="Times New Roman" w:eastAsia="MS Mincho" w:hAnsi="Times New Roman" w:cs="Times New Roman"/>
          <w:b/>
          <w:sz w:val="28"/>
          <w:szCs w:val="28"/>
          <w:lang w:val="en-GB"/>
        </w:rPr>
        <w:t xml:space="preserve">ommercial </w:t>
      </w:r>
      <w:r>
        <w:rPr>
          <w:rFonts w:ascii="Times New Roman" w:eastAsia="MS Mincho" w:hAnsi="Times New Roman" w:cs="Times New Roman"/>
          <w:b/>
          <w:sz w:val="28"/>
          <w:szCs w:val="28"/>
          <w:lang w:val="en-GB"/>
        </w:rPr>
        <w:t>E</w:t>
      </w:r>
      <w:r w:rsidRPr="00C30407">
        <w:rPr>
          <w:rFonts w:ascii="Times New Roman" w:eastAsia="MS Mincho" w:hAnsi="Times New Roman" w:cs="Times New Roman"/>
          <w:b/>
          <w:sz w:val="28"/>
          <w:szCs w:val="28"/>
          <w:lang w:val="en-GB"/>
        </w:rPr>
        <w:t xml:space="preserve">lectronic </w:t>
      </w:r>
      <w:r>
        <w:rPr>
          <w:rFonts w:ascii="Times New Roman" w:eastAsia="MS Mincho" w:hAnsi="Times New Roman" w:cs="Times New Roman"/>
          <w:b/>
          <w:sz w:val="28"/>
          <w:szCs w:val="28"/>
          <w:lang w:val="en-GB"/>
        </w:rPr>
        <w:t>M</w:t>
      </w:r>
      <w:r w:rsidRPr="00C30407">
        <w:rPr>
          <w:rFonts w:ascii="Times New Roman" w:eastAsia="MS Mincho" w:hAnsi="Times New Roman" w:cs="Times New Roman"/>
          <w:b/>
          <w:sz w:val="28"/>
          <w:szCs w:val="28"/>
          <w:lang w:val="en-GB"/>
        </w:rPr>
        <w:t>essages</w:t>
      </w:r>
    </w:p>
    <w:p w14:paraId="3EFFFBF7" w14:textId="77777777" w:rsidR="00415B9E" w:rsidRPr="00C30407" w:rsidRDefault="00415B9E" w:rsidP="00415B9E">
      <w:pPr>
        <w:spacing w:after="0" w:line="240" w:lineRule="auto"/>
        <w:ind w:left="708"/>
        <w:jc w:val="center"/>
        <w:rPr>
          <w:rFonts w:ascii="Times New Roman" w:eastAsia="MS Mincho" w:hAnsi="Times New Roman" w:cs="Times New Roman"/>
          <w:b/>
          <w:sz w:val="28"/>
          <w:szCs w:val="28"/>
          <w:lang w:val="en-GB"/>
        </w:rPr>
      </w:pPr>
    </w:p>
    <w:p w14:paraId="7D720154" w14:textId="77777777" w:rsidR="00415B9E" w:rsidRPr="00C30407" w:rsidRDefault="00415B9E" w:rsidP="00415B9E">
      <w:pPr>
        <w:widowControl w:val="0"/>
        <w:autoSpaceDE w:val="0"/>
        <w:autoSpaceDN w:val="0"/>
        <w:adjustRightInd w:val="0"/>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1.</w:t>
      </w:r>
      <w:r w:rsidRPr="00C30407">
        <w:rPr>
          <w:rFonts w:ascii="Times New Roman" w:eastAsia="Times New Roman" w:hAnsi="Times New Roman" w:cs="Times New Roman"/>
          <w:sz w:val="28"/>
          <w:szCs w:val="28"/>
          <w:lang w:val="en-GB"/>
        </w:rPr>
        <w:tab/>
        <w:t>Each Party shall adopt or maintain measures regarding unsolicited commercial electronic messages that:</w:t>
      </w:r>
    </w:p>
    <w:p w14:paraId="19A9E21D" w14:textId="77777777" w:rsidR="00415B9E" w:rsidRPr="00C30407" w:rsidRDefault="00415B9E" w:rsidP="00415B9E">
      <w:pPr>
        <w:spacing w:after="0" w:line="240" w:lineRule="auto"/>
        <w:ind w:left="709" w:hanging="709"/>
        <w:jc w:val="both"/>
        <w:rPr>
          <w:rFonts w:ascii="Times New Roman" w:eastAsia="MS Mincho" w:hAnsi="Times New Roman" w:cs="Times New Roman"/>
          <w:sz w:val="28"/>
          <w:szCs w:val="28"/>
          <w:lang w:val="en-GB"/>
        </w:rPr>
      </w:pPr>
    </w:p>
    <w:p w14:paraId="255429E9" w14:textId="77777777" w:rsidR="00415B9E" w:rsidRPr="00C30407" w:rsidRDefault="00415B9E" w:rsidP="00415B9E">
      <w:pPr>
        <w:widowControl w:val="0"/>
        <w:autoSpaceDE w:val="0"/>
        <w:autoSpaceDN w:val="0"/>
        <w:adjustRightInd w:val="0"/>
        <w:spacing w:after="0" w:line="240" w:lineRule="auto"/>
        <w:ind w:left="706"/>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(a)</w:t>
      </w:r>
      <w:r w:rsidRPr="00C30407">
        <w:rPr>
          <w:rFonts w:ascii="Times New Roman" w:eastAsia="Times New Roman" w:hAnsi="Times New Roman" w:cs="Times New Roman"/>
          <w:sz w:val="28"/>
          <w:szCs w:val="28"/>
          <w:lang w:val="en-GB"/>
        </w:rPr>
        <w:tab/>
        <w:t xml:space="preserve">require suppliers of unsolicited commercial electronic messages to facilitate the ability of recipients to stop such messages; </w:t>
      </w:r>
    </w:p>
    <w:p w14:paraId="28D88C0A" w14:textId="77777777" w:rsidR="00415B9E" w:rsidRPr="00C30407" w:rsidRDefault="00415B9E" w:rsidP="00415B9E">
      <w:pPr>
        <w:spacing w:after="0" w:line="240" w:lineRule="auto"/>
        <w:ind w:left="709" w:hanging="709"/>
        <w:jc w:val="both"/>
        <w:rPr>
          <w:rFonts w:ascii="Times New Roman" w:eastAsia="MS Mincho" w:hAnsi="Times New Roman" w:cs="Times New Roman"/>
          <w:sz w:val="28"/>
          <w:szCs w:val="28"/>
          <w:lang w:val="en-GB"/>
        </w:rPr>
      </w:pPr>
    </w:p>
    <w:p w14:paraId="16811E8C" w14:textId="77777777" w:rsidR="00415B9E" w:rsidRPr="00C30407" w:rsidRDefault="00415B9E" w:rsidP="00415B9E">
      <w:pPr>
        <w:widowControl w:val="0"/>
        <w:autoSpaceDE w:val="0"/>
        <w:autoSpaceDN w:val="0"/>
        <w:adjustRightInd w:val="0"/>
        <w:spacing w:after="0" w:line="240" w:lineRule="auto"/>
        <w:ind w:left="706"/>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(b)</w:t>
      </w:r>
      <w:r w:rsidRPr="00C30407">
        <w:rPr>
          <w:rFonts w:ascii="Times New Roman" w:eastAsia="Times New Roman" w:hAnsi="Times New Roman" w:cs="Times New Roman"/>
          <w:sz w:val="28"/>
          <w:szCs w:val="28"/>
          <w:lang w:val="en-GB"/>
        </w:rPr>
        <w:tab/>
        <w:t xml:space="preserve">require the consent, as specified according to the laws and </w:t>
      </w:r>
      <w:r w:rsidRPr="00C30407">
        <w:rPr>
          <w:rFonts w:ascii="Times New Roman" w:eastAsia="Times New Roman" w:hAnsi="Times New Roman" w:cs="Times New Roman"/>
          <w:sz w:val="28"/>
          <w:szCs w:val="28"/>
          <w:lang w:val="en-GB"/>
        </w:rPr>
        <w:lastRenderedPageBreak/>
        <w:t>regulations of each Party, of recipients to receive commercial electronic messages; or</w:t>
      </w:r>
    </w:p>
    <w:p w14:paraId="727D9C33" w14:textId="77777777" w:rsidR="00415B9E" w:rsidRPr="00C30407" w:rsidRDefault="00415B9E" w:rsidP="00415B9E">
      <w:pPr>
        <w:spacing w:after="0" w:line="240" w:lineRule="auto"/>
        <w:ind w:left="709" w:hanging="709"/>
        <w:rPr>
          <w:rFonts w:ascii="Times New Roman" w:eastAsia="MS Mincho" w:hAnsi="Times New Roman" w:cs="Times New Roman"/>
          <w:sz w:val="28"/>
          <w:szCs w:val="28"/>
          <w:lang w:val="en-GB"/>
        </w:rPr>
      </w:pPr>
    </w:p>
    <w:p w14:paraId="57DE4B55" w14:textId="77777777" w:rsidR="00415B9E" w:rsidRPr="00C30407" w:rsidRDefault="00415B9E" w:rsidP="00415B9E">
      <w:pPr>
        <w:widowControl w:val="0"/>
        <w:autoSpaceDE w:val="0"/>
        <w:autoSpaceDN w:val="0"/>
        <w:adjustRightInd w:val="0"/>
        <w:spacing w:after="0" w:line="240" w:lineRule="auto"/>
        <w:ind w:left="706"/>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(c)</w:t>
      </w:r>
      <w:r w:rsidRPr="00C30407">
        <w:rPr>
          <w:rFonts w:ascii="Times New Roman" w:eastAsia="Times New Roman" w:hAnsi="Times New Roman" w:cs="Times New Roman"/>
          <w:sz w:val="28"/>
          <w:szCs w:val="28"/>
          <w:lang w:val="en-GB"/>
        </w:rPr>
        <w:tab/>
        <w:t>otherwise provide for the minimization of unsolicited commercial electronic messages.</w:t>
      </w:r>
    </w:p>
    <w:p w14:paraId="05FCF0FF" w14:textId="77777777" w:rsidR="00415B9E" w:rsidRPr="00C30407" w:rsidRDefault="00415B9E" w:rsidP="00415B9E">
      <w:pPr>
        <w:spacing w:after="0" w:line="240" w:lineRule="auto"/>
        <w:ind w:left="709" w:hanging="709"/>
        <w:jc w:val="both"/>
        <w:rPr>
          <w:rFonts w:ascii="Times New Roman" w:eastAsia="MS Mincho" w:hAnsi="Times New Roman" w:cs="Times New Roman"/>
          <w:sz w:val="28"/>
          <w:szCs w:val="28"/>
          <w:lang w:val="en-GB"/>
        </w:rPr>
      </w:pPr>
    </w:p>
    <w:p w14:paraId="53B61671" w14:textId="77777777" w:rsidR="00415B9E" w:rsidRPr="00C30407" w:rsidRDefault="00415B9E" w:rsidP="00415B9E">
      <w:pPr>
        <w:widowControl w:val="0"/>
        <w:autoSpaceDE w:val="0"/>
        <w:autoSpaceDN w:val="0"/>
        <w:adjustRightInd w:val="0"/>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2.</w:t>
      </w:r>
      <w:r w:rsidRPr="00C30407">
        <w:rPr>
          <w:rFonts w:ascii="Times New Roman" w:eastAsia="Times New Roman" w:hAnsi="Times New Roman" w:cs="Times New Roman"/>
          <w:sz w:val="28"/>
          <w:szCs w:val="28"/>
          <w:lang w:val="en-GB"/>
        </w:rPr>
        <w:tab/>
        <w:t>Each Party shall provide recourse against suppliers of unsolicited commercial electronic messages who do not comply with its measures implemented pursuant to paragraph 1.</w:t>
      </w:r>
    </w:p>
    <w:p w14:paraId="0B87C28C" w14:textId="77777777" w:rsidR="00415B9E" w:rsidRPr="00C30407" w:rsidRDefault="00415B9E" w:rsidP="00415B9E">
      <w:pPr>
        <w:spacing w:after="0" w:line="240" w:lineRule="auto"/>
        <w:jc w:val="both"/>
        <w:rPr>
          <w:rFonts w:ascii="Times New Roman" w:eastAsia="MS Mincho" w:hAnsi="Times New Roman" w:cs="Times New Roman"/>
          <w:sz w:val="28"/>
          <w:szCs w:val="28"/>
          <w:lang w:val="en-GB"/>
        </w:rPr>
      </w:pPr>
    </w:p>
    <w:p w14:paraId="723F3200" w14:textId="77777777" w:rsidR="00415B9E" w:rsidRPr="00C30407" w:rsidRDefault="00415B9E" w:rsidP="00415B9E">
      <w:pPr>
        <w:spacing w:after="0" w:line="240" w:lineRule="auto"/>
        <w:jc w:val="both"/>
        <w:rPr>
          <w:rFonts w:ascii="Times New Roman" w:eastAsia="MS Mincho" w:hAnsi="Times New Roman" w:cs="Times New Roman"/>
          <w:sz w:val="28"/>
          <w:szCs w:val="28"/>
          <w:lang w:val="en-GB"/>
        </w:rPr>
      </w:pPr>
    </w:p>
    <w:p w14:paraId="7D6E0C3A" w14:textId="77777777" w:rsidR="00415B9E" w:rsidRPr="00C30407" w:rsidRDefault="00415B9E" w:rsidP="00415B9E">
      <w:pPr>
        <w:widowControl w:val="0"/>
        <w:spacing w:after="0" w:line="240" w:lineRule="auto"/>
        <w:jc w:val="center"/>
        <w:rPr>
          <w:rFonts w:ascii="Times New Roman" w:eastAsia="Batang" w:hAnsi="Times New Roman" w:cs="Times New Roman"/>
          <w:b/>
          <w:bCs/>
          <w:snapToGrid w:val="0"/>
          <w:color w:val="000000"/>
          <w:sz w:val="28"/>
          <w:szCs w:val="28"/>
          <w:lang w:val="en-GB"/>
        </w:rPr>
      </w:pPr>
      <w:r w:rsidRPr="00C30407">
        <w:rPr>
          <w:rFonts w:ascii="Times New Roman" w:eastAsia="Batang" w:hAnsi="Times New Roman" w:cs="Times New Roman"/>
          <w:b/>
          <w:bCs/>
          <w:snapToGrid w:val="0"/>
          <w:color w:val="000000"/>
          <w:sz w:val="28"/>
          <w:szCs w:val="28"/>
          <w:lang w:val="en-GB"/>
        </w:rPr>
        <w:t xml:space="preserve">Article </w:t>
      </w:r>
      <w:r>
        <w:rPr>
          <w:rFonts w:ascii="Times New Roman" w:eastAsia="Times New Roman" w:hAnsi="Times New Roman" w:cs="Times New Roman"/>
          <w:b/>
          <w:snapToGrid w:val="0"/>
          <w:sz w:val="28"/>
          <w:szCs w:val="28"/>
          <w:lang w:val="en-GB"/>
        </w:rPr>
        <w:t>IV</w:t>
      </w:r>
      <w:r w:rsidRPr="00C30407">
        <w:rPr>
          <w:rFonts w:ascii="Times New Roman" w:eastAsia="Batang" w:hAnsi="Times New Roman" w:cs="Times New Roman"/>
          <w:b/>
          <w:bCs/>
          <w:snapToGrid w:val="0"/>
          <w:color w:val="000000"/>
          <w:sz w:val="28"/>
          <w:szCs w:val="28"/>
          <w:lang w:val="en-GB"/>
        </w:rPr>
        <w:t>.12</w:t>
      </w:r>
    </w:p>
    <w:p w14:paraId="01D8125F" w14:textId="77777777" w:rsidR="00415B9E" w:rsidRPr="00C30407" w:rsidRDefault="00415B9E" w:rsidP="00415B9E">
      <w:pPr>
        <w:autoSpaceDE w:val="0"/>
        <w:autoSpaceDN w:val="0"/>
        <w:adjustRightInd w:val="0"/>
        <w:spacing w:after="0" w:line="240" w:lineRule="auto"/>
        <w:jc w:val="center"/>
        <w:rPr>
          <w:rFonts w:ascii="Times New Roman" w:eastAsia="MS Mincho" w:hAnsi="Times New Roman" w:cs="Times New Roman"/>
          <w:b/>
          <w:sz w:val="28"/>
          <w:szCs w:val="28"/>
          <w:lang w:val="en-GB" w:eastAsia="ko-KR"/>
        </w:rPr>
      </w:pPr>
      <w:r w:rsidRPr="00C30407">
        <w:rPr>
          <w:rFonts w:ascii="Times New Roman" w:eastAsia="MS Mincho" w:hAnsi="Times New Roman" w:cs="Times New Roman"/>
          <w:b/>
          <w:sz w:val="28"/>
          <w:szCs w:val="28"/>
          <w:lang w:val="en-GB" w:eastAsia="ko-KR"/>
        </w:rPr>
        <w:t xml:space="preserve">Electronic </w:t>
      </w:r>
      <w:r>
        <w:rPr>
          <w:rFonts w:ascii="Times New Roman" w:eastAsia="MS Mincho" w:hAnsi="Times New Roman" w:cs="Times New Roman"/>
          <w:b/>
          <w:sz w:val="28"/>
          <w:szCs w:val="28"/>
          <w:lang w:val="en-GB" w:eastAsia="ko-KR"/>
        </w:rPr>
        <w:t>S</w:t>
      </w:r>
      <w:r w:rsidRPr="00C30407">
        <w:rPr>
          <w:rFonts w:ascii="Times New Roman" w:eastAsia="MS Mincho" w:hAnsi="Times New Roman" w:cs="Times New Roman"/>
          <w:b/>
          <w:sz w:val="28"/>
          <w:szCs w:val="28"/>
          <w:lang w:val="en-GB" w:eastAsia="ko-KR"/>
        </w:rPr>
        <w:t xml:space="preserve">upply of </w:t>
      </w:r>
      <w:r>
        <w:rPr>
          <w:rFonts w:ascii="Times New Roman" w:eastAsia="MS Mincho" w:hAnsi="Times New Roman" w:cs="Times New Roman"/>
          <w:b/>
          <w:sz w:val="28"/>
          <w:szCs w:val="28"/>
          <w:lang w:val="en-GB" w:eastAsia="ko-KR"/>
        </w:rPr>
        <w:t>S</w:t>
      </w:r>
      <w:r w:rsidRPr="00C30407">
        <w:rPr>
          <w:rFonts w:ascii="Times New Roman" w:eastAsia="MS Mincho" w:hAnsi="Times New Roman" w:cs="Times New Roman"/>
          <w:b/>
          <w:sz w:val="28"/>
          <w:szCs w:val="28"/>
          <w:lang w:val="en-GB" w:eastAsia="ko-KR"/>
        </w:rPr>
        <w:t>ervices</w:t>
      </w:r>
    </w:p>
    <w:p w14:paraId="59457F62" w14:textId="77777777" w:rsidR="00415B9E" w:rsidRPr="00C30407" w:rsidRDefault="00415B9E" w:rsidP="00415B9E">
      <w:pPr>
        <w:autoSpaceDE w:val="0"/>
        <w:autoSpaceDN w:val="0"/>
        <w:adjustRightInd w:val="0"/>
        <w:spacing w:after="0" w:line="240" w:lineRule="auto"/>
        <w:jc w:val="center"/>
        <w:rPr>
          <w:rFonts w:ascii="Times New Roman" w:eastAsia="MS Mincho" w:hAnsi="Times New Roman" w:cs="Times New Roman"/>
          <w:sz w:val="28"/>
          <w:szCs w:val="28"/>
          <w:lang w:val="en-GB" w:eastAsia="ko-KR"/>
        </w:rPr>
      </w:pPr>
    </w:p>
    <w:p w14:paraId="5A34A746" w14:textId="77777777" w:rsidR="00415B9E" w:rsidRPr="00C30407" w:rsidRDefault="00415B9E" w:rsidP="00415B9E">
      <w:pPr>
        <w:spacing w:after="0" w:line="240" w:lineRule="auto"/>
        <w:jc w:val="both"/>
        <w:rPr>
          <w:rFonts w:ascii="Times New Roman" w:eastAsia="Times New Roman" w:hAnsi="Times New Roman" w:cs="Times New Roman"/>
          <w:sz w:val="28"/>
          <w:szCs w:val="28"/>
          <w:lang w:val="en-GB"/>
        </w:rPr>
      </w:pPr>
      <w:r w:rsidRPr="00C30407">
        <w:rPr>
          <w:rFonts w:ascii="Times New Roman" w:eastAsia="Times New Roman" w:hAnsi="Times New Roman" w:cs="Times New Roman"/>
          <w:sz w:val="28"/>
          <w:szCs w:val="28"/>
          <w:lang w:val="en-GB"/>
        </w:rPr>
        <w:t>1.</w:t>
      </w:r>
      <w:r w:rsidRPr="00C30407">
        <w:rPr>
          <w:rFonts w:ascii="Times New Roman" w:eastAsia="Times New Roman" w:hAnsi="Times New Roman" w:cs="Times New Roman"/>
          <w:sz w:val="28"/>
          <w:szCs w:val="28"/>
          <w:lang w:val="en-GB"/>
        </w:rPr>
        <w:tab/>
        <w:t>The Parties affirm that measures affecting the supply of a service delivered or performed electronically are subject to the obligations contained in the r</w:t>
      </w:r>
      <w:r>
        <w:rPr>
          <w:rFonts w:ascii="Times New Roman" w:eastAsia="Times New Roman" w:hAnsi="Times New Roman" w:cs="Times New Roman"/>
          <w:sz w:val="28"/>
          <w:szCs w:val="28"/>
          <w:lang w:val="en-GB"/>
        </w:rPr>
        <w:t>elevant provisions of Chapter III</w:t>
      </w:r>
      <w:r w:rsidRPr="00C30407">
        <w:rPr>
          <w:rFonts w:ascii="Times New Roman" w:eastAsia="Times New Roman" w:hAnsi="Times New Roman" w:cs="Times New Roman"/>
          <w:sz w:val="28"/>
          <w:szCs w:val="28"/>
          <w:lang w:val="en-GB"/>
        </w:rPr>
        <w:t xml:space="preserve"> (Trade in </w:t>
      </w:r>
      <w:r>
        <w:rPr>
          <w:rFonts w:ascii="Times New Roman" w:eastAsia="Times New Roman" w:hAnsi="Times New Roman" w:cs="Times New Roman"/>
          <w:sz w:val="28"/>
          <w:szCs w:val="28"/>
          <w:lang w:val="en-GB"/>
        </w:rPr>
        <w:t>S</w:t>
      </w:r>
      <w:r w:rsidRPr="00C30407">
        <w:rPr>
          <w:rFonts w:ascii="Times New Roman" w:eastAsia="Times New Roman" w:hAnsi="Times New Roman" w:cs="Times New Roman"/>
          <w:sz w:val="28"/>
          <w:szCs w:val="28"/>
          <w:lang w:val="en-GB"/>
        </w:rPr>
        <w:t xml:space="preserve">ervices) which are subject to any exceptions or limitations and restrictions set out in </w:t>
      </w:r>
      <w:r w:rsidRPr="00BE7380">
        <w:rPr>
          <w:rFonts w:ascii="Times New Roman" w:eastAsia="Times New Roman" w:hAnsi="Times New Roman" w:cs="Times New Roman"/>
          <w:sz w:val="28"/>
          <w:szCs w:val="28"/>
          <w:lang w:val="en-GB"/>
        </w:rPr>
        <w:t xml:space="preserve">Annex </w:t>
      </w:r>
      <w:r>
        <w:rPr>
          <w:rFonts w:ascii="Times New Roman" w:eastAsia="Times New Roman" w:hAnsi="Times New Roman" w:cs="Times New Roman"/>
          <w:sz w:val="28"/>
          <w:szCs w:val="28"/>
          <w:lang w:val="en-GB"/>
        </w:rPr>
        <w:t>III</w:t>
      </w:r>
      <w:r w:rsidRPr="00C30407">
        <w:rPr>
          <w:rFonts w:ascii="Times New Roman" w:eastAsia="Times New Roman" w:hAnsi="Times New Roman" w:cs="Times New Roman"/>
          <w:sz w:val="28"/>
          <w:szCs w:val="28"/>
          <w:lang w:val="en-GB"/>
        </w:rPr>
        <w:t xml:space="preserve"> (Schedules of </w:t>
      </w:r>
      <w:r>
        <w:rPr>
          <w:rFonts w:ascii="Times New Roman" w:eastAsia="Times New Roman" w:hAnsi="Times New Roman" w:cs="Times New Roman"/>
          <w:sz w:val="28"/>
          <w:szCs w:val="28"/>
          <w:lang w:val="en-GB"/>
        </w:rPr>
        <w:t>S</w:t>
      </w:r>
      <w:r w:rsidRPr="00C30407">
        <w:rPr>
          <w:rFonts w:ascii="Times New Roman" w:eastAsia="Times New Roman" w:hAnsi="Times New Roman" w:cs="Times New Roman"/>
          <w:sz w:val="28"/>
          <w:szCs w:val="28"/>
          <w:lang w:val="en-GB"/>
        </w:rPr>
        <w:t xml:space="preserve">pecific </w:t>
      </w:r>
      <w:r>
        <w:rPr>
          <w:rFonts w:ascii="Times New Roman" w:eastAsia="Times New Roman" w:hAnsi="Times New Roman" w:cs="Times New Roman"/>
          <w:sz w:val="28"/>
          <w:szCs w:val="28"/>
          <w:lang w:val="en-GB"/>
        </w:rPr>
        <w:t>C</w:t>
      </w:r>
      <w:r w:rsidRPr="00C30407">
        <w:rPr>
          <w:rFonts w:ascii="Times New Roman" w:eastAsia="Times New Roman" w:hAnsi="Times New Roman" w:cs="Times New Roman"/>
          <w:sz w:val="28"/>
          <w:szCs w:val="28"/>
          <w:lang w:val="en-GB"/>
        </w:rPr>
        <w:t>ommitments) that are applicable to such obligations.</w:t>
      </w:r>
    </w:p>
    <w:p w14:paraId="3101FCA6" w14:textId="77777777" w:rsidR="00415B9E" w:rsidRPr="00C30407" w:rsidRDefault="00415B9E" w:rsidP="00415B9E">
      <w:pPr>
        <w:spacing w:after="0" w:line="240" w:lineRule="auto"/>
        <w:jc w:val="both"/>
        <w:rPr>
          <w:rFonts w:ascii="Times New Roman" w:eastAsia="Times New Roman" w:hAnsi="Times New Roman" w:cs="Times New Roman"/>
          <w:sz w:val="24"/>
          <w:szCs w:val="20"/>
          <w:lang w:val="en-GB"/>
        </w:rPr>
      </w:pPr>
    </w:p>
    <w:p w14:paraId="34464C70" w14:textId="77777777" w:rsidR="00415B9E" w:rsidRPr="0010512B" w:rsidRDefault="00415B9E" w:rsidP="00415B9E">
      <w:pPr>
        <w:spacing w:after="0" w:line="240" w:lineRule="auto"/>
        <w:jc w:val="both"/>
        <w:rPr>
          <w:rFonts w:ascii="Times New Roman" w:eastAsia="Times New Roman" w:hAnsi="Times New Roman" w:cs="Times New Roman"/>
          <w:sz w:val="24"/>
          <w:szCs w:val="20"/>
          <w:lang w:val="en-GB"/>
        </w:rPr>
      </w:pPr>
    </w:p>
    <w:p w14:paraId="4623FE5F" w14:textId="3956A878" w:rsidR="00783A42" w:rsidRDefault="00783A42" w:rsidP="008A11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p>
    <w:p w14:paraId="4C89E334" w14:textId="77777777" w:rsidR="00F94A9D" w:rsidRPr="0010512B" w:rsidRDefault="00F94A9D" w:rsidP="008A11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28"/>
        <w:jc w:val="both"/>
        <w:outlineLvl w:val="0"/>
        <w:rPr>
          <w:rFonts w:ascii="Times New Roman" w:eastAsia="Calibri" w:hAnsi="Times New Roman" w:cs="Times New Roman"/>
          <w:bCs/>
          <w:color w:val="0070C0"/>
          <w:sz w:val="28"/>
          <w:szCs w:val="28"/>
          <w:lang w:val="en-GB"/>
        </w:rPr>
      </w:pPr>
    </w:p>
    <w:p w14:paraId="6DE26172"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CHAPTER V</w:t>
      </w:r>
    </w:p>
    <w:p w14:paraId="20C13193"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DISPUTE SETTLEMENT</w:t>
      </w:r>
    </w:p>
    <w:p w14:paraId="2E97A241"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p>
    <w:p w14:paraId="0A3866E4"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V.1</w:t>
      </w:r>
    </w:p>
    <w:p w14:paraId="30CFF30C"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Objective and Scope</w:t>
      </w:r>
    </w:p>
    <w:p w14:paraId="34ABF25F"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437DE647" w14:textId="77777777" w:rsidR="00CD0165" w:rsidRPr="00FC0CAD" w:rsidRDefault="00CD0165" w:rsidP="00CD016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The objective of this Chapter is to provide the Parties with a dispute settlement mechanism that aims at achieving, mutually agreed solutions to, or settlement by arbitration of, any dispute arising from this Agreement.</w:t>
      </w:r>
    </w:p>
    <w:p w14:paraId="4FF7FB5F" w14:textId="77777777" w:rsidR="00CD0165" w:rsidRPr="00FC0CAD" w:rsidRDefault="00CD0165" w:rsidP="00CD0165">
      <w:pPr>
        <w:pStyle w:val="ListeParagraf"/>
        <w:tabs>
          <w:tab w:val="left" w:pos="567"/>
        </w:tabs>
        <w:spacing w:after="0" w:line="240" w:lineRule="auto"/>
        <w:ind w:left="0"/>
        <w:jc w:val="both"/>
        <w:rPr>
          <w:rFonts w:ascii="Times New Roman" w:eastAsia="SimSun" w:hAnsi="Times New Roman" w:cs="Times New Roman"/>
          <w:sz w:val="28"/>
          <w:szCs w:val="28"/>
          <w:lang w:val="en-GB" w:eastAsia="zh-CN"/>
        </w:rPr>
      </w:pPr>
    </w:p>
    <w:p w14:paraId="77735396" w14:textId="77777777" w:rsidR="00CD0165" w:rsidRPr="00FC0CAD" w:rsidRDefault="00CD0165" w:rsidP="00CD016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Disputes on the same matter arising under both this Agreement and the WTO Agreement may be settled in either forum at the discretion of the complaining Party. The forum thus selected shall be used to the exclusion of the other.</w:t>
      </w:r>
    </w:p>
    <w:p w14:paraId="1E5A86C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1F209C4" w14:textId="77777777" w:rsidR="00CD0165" w:rsidRPr="00FC0CAD" w:rsidRDefault="00CD0165" w:rsidP="00CD016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lastRenderedPageBreak/>
        <w:t>For the purpose of this Article, dispute settlement proceedings under the WTO Agreement or this Agreement are deemed to be initiated upon a request for the establishment of a panel by a Party.</w:t>
      </w:r>
    </w:p>
    <w:p w14:paraId="0D6D6CE3" w14:textId="77777777" w:rsidR="00CD0165" w:rsidRPr="00FC0CAD" w:rsidRDefault="00CD0165" w:rsidP="00CD0165">
      <w:pPr>
        <w:pStyle w:val="ListeParagraf"/>
        <w:ind w:left="0"/>
        <w:rPr>
          <w:rFonts w:ascii="Times New Roman" w:eastAsia="SimSun" w:hAnsi="Times New Roman" w:cs="Times New Roman"/>
          <w:sz w:val="28"/>
          <w:szCs w:val="28"/>
          <w:lang w:val="en-GB" w:eastAsia="zh-CN"/>
        </w:rPr>
      </w:pPr>
    </w:p>
    <w:p w14:paraId="39F6FB49" w14:textId="77777777" w:rsidR="00CD0165" w:rsidRPr="00F9159C" w:rsidRDefault="00CD0165" w:rsidP="00CD0165">
      <w:pPr>
        <w:pStyle w:val="ListeParagraf"/>
        <w:numPr>
          <w:ilvl w:val="0"/>
          <w:numId w:val="12"/>
        </w:numPr>
        <w:tabs>
          <w:tab w:val="left" w:pos="567"/>
        </w:tabs>
        <w:spacing w:after="0" w:line="240" w:lineRule="auto"/>
        <w:ind w:left="0" w:firstLine="0"/>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Before a Party initiates dispute settlement proceedings under the WTO</w:t>
      </w:r>
      <w:r>
        <w:rPr>
          <w:rFonts w:ascii="Times New Roman" w:eastAsia="SimSun" w:hAnsi="Times New Roman" w:cs="Times New Roman"/>
          <w:sz w:val="28"/>
          <w:szCs w:val="28"/>
          <w:lang w:val="en-GB" w:eastAsia="zh-CN"/>
        </w:rPr>
        <w:t xml:space="preserve"> </w:t>
      </w:r>
      <w:r w:rsidRPr="00F9159C">
        <w:rPr>
          <w:rFonts w:ascii="Times New Roman" w:eastAsia="SimSun" w:hAnsi="Times New Roman" w:cs="Times New Roman"/>
          <w:sz w:val="28"/>
          <w:szCs w:val="28"/>
          <w:lang w:val="en-GB" w:eastAsia="zh-CN"/>
        </w:rPr>
        <w:t xml:space="preserve">Agreement against </w:t>
      </w:r>
      <w:r>
        <w:rPr>
          <w:rFonts w:ascii="Times New Roman" w:eastAsia="SimSun" w:hAnsi="Times New Roman" w:cs="Times New Roman"/>
          <w:sz w:val="28"/>
          <w:szCs w:val="28"/>
          <w:lang w:val="en-GB" w:eastAsia="zh-CN"/>
        </w:rPr>
        <w:t>the other</w:t>
      </w:r>
      <w:r w:rsidRPr="00F9159C">
        <w:rPr>
          <w:rFonts w:ascii="Times New Roman" w:eastAsia="SimSun" w:hAnsi="Times New Roman" w:cs="Times New Roman"/>
          <w:sz w:val="28"/>
          <w:szCs w:val="28"/>
          <w:lang w:val="en-GB" w:eastAsia="zh-CN"/>
        </w:rPr>
        <w:t xml:space="preserve"> Party as regards a matter arising under both this Agreement and the WTO Agreement, it shall notify the </w:t>
      </w:r>
      <w:r>
        <w:rPr>
          <w:rFonts w:ascii="Times New Roman" w:eastAsia="SimSun" w:hAnsi="Times New Roman" w:cs="Times New Roman"/>
          <w:sz w:val="28"/>
          <w:szCs w:val="28"/>
          <w:lang w:val="en-GB" w:eastAsia="zh-CN"/>
        </w:rPr>
        <w:t xml:space="preserve">other </w:t>
      </w:r>
      <w:r w:rsidRPr="00F9159C">
        <w:rPr>
          <w:rFonts w:ascii="Times New Roman" w:eastAsia="SimSun" w:hAnsi="Times New Roman" w:cs="Times New Roman"/>
          <w:sz w:val="28"/>
          <w:szCs w:val="28"/>
          <w:lang w:val="en-GB" w:eastAsia="zh-CN"/>
        </w:rPr>
        <w:t>Part</w:t>
      </w:r>
      <w:r>
        <w:rPr>
          <w:rFonts w:ascii="Times New Roman" w:eastAsia="SimSun" w:hAnsi="Times New Roman" w:cs="Times New Roman"/>
          <w:sz w:val="28"/>
          <w:szCs w:val="28"/>
          <w:lang w:val="en-GB" w:eastAsia="zh-CN"/>
        </w:rPr>
        <w:t>y</w:t>
      </w:r>
      <w:r w:rsidRPr="00F9159C">
        <w:rPr>
          <w:rFonts w:ascii="Times New Roman" w:eastAsia="SimSun" w:hAnsi="Times New Roman" w:cs="Times New Roman"/>
          <w:sz w:val="28"/>
          <w:szCs w:val="28"/>
          <w:lang w:val="en-GB" w:eastAsia="zh-CN"/>
        </w:rPr>
        <w:t xml:space="preserve"> of its intention at least thirty days in advance.</w:t>
      </w:r>
    </w:p>
    <w:p w14:paraId="5312E98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7968B62" w14:textId="77777777" w:rsidR="00CD0165"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p>
    <w:p w14:paraId="056DFB2F"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V.2</w:t>
      </w:r>
    </w:p>
    <w:p w14:paraId="6749DF9C"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Good Offices, Conciliation or Mediation</w:t>
      </w:r>
    </w:p>
    <w:p w14:paraId="181463F4"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p>
    <w:p w14:paraId="614B39E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Good offices, conciliation and mediation are procedures that are undertaken</w:t>
      </w:r>
      <w:r>
        <w:rPr>
          <w:rFonts w:ascii="Times New Roman" w:eastAsia="SimSun" w:hAnsi="Times New Roman" w:cs="Times New Roman"/>
          <w:sz w:val="28"/>
          <w:szCs w:val="28"/>
          <w:lang w:val="en-GB" w:eastAsia="zh-CN"/>
        </w:rPr>
        <w:t xml:space="preserve"> </w:t>
      </w:r>
      <w:r w:rsidRPr="00FC0CAD">
        <w:rPr>
          <w:rFonts w:ascii="Times New Roman" w:eastAsia="SimSun" w:hAnsi="Times New Roman" w:cs="Times New Roman"/>
          <w:sz w:val="28"/>
          <w:szCs w:val="28"/>
          <w:lang w:val="en-GB" w:eastAsia="zh-CN"/>
        </w:rPr>
        <w:t>voluntarily if the Parties so agree. They may begin at any time and be terminated at any time.</w:t>
      </w:r>
    </w:p>
    <w:p w14:paraId="1DF9C1A4"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1867F2E"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Proceedings involving good offices, conciliation and mediation and all information disclosed during such proceedings shall be confidential, </w:t>
      </w:r>
      <w:proofErr w:type="spellStart"/>
      <w:proofErr w:type="gramStart"/>
      <w:r w:rsidRPr="00FC0CAD">
        <w:rPr>
          <w:rFonts w:ascii="Times New Roman" w:eastAsia="SimSun" w:hAnsi="Times New Roman" w:cs="Times New Roman"/>
          <w:sz w:val="28"/>
          <w:szCs w:val="28"/>
          <w:lang w:val="en-GB" w:eastAsia="zh-CN"/>
        </w:rPr>
        <w:t>non binding</w:t>
      </w:r>
      <w:proofErr w:type="spellEnd"/>
      <w:proofErr w:type="gramEnd"/>
      <w:r w:rsidRPr="00FC0CAD">
        <w:rPr>
          <w:rFonts w:ascii="Times New Roman" w:eastAsia="SimSun" w:hAnsi="Times New Roman" w:cs="Times New Roman"/>
          <w:sz w:val="28"/>
          <w:szCs w:val="28"/>
          <w:lang w:val="en-GB" w:eastAsia="zh-CN"/>
        </w:rPr>
        <w:t xml:space="preserve"> and without prejudice to the Parties’ rights in any other proceedings.</w:t>
      </w:r>
    </w:p>
    <w:p w14:paraId="6FC9CFF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2C3B2E4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 xml:space="preserve"> </w:t>
      </w:r>
    </w:p>
    <w:p w14:paraId="756B8959"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V.3</w:t>
      </w:r>
    </w:p>
    <w:p w14:paraId="39810B93"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Consultations</w:t>
      </w:r>
    </w:p>
    <w:p w14:paraId="26A5E424"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452DF57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Parties shall at all times endeavour to agree on the interpretation and application of this Agreement, and shall make every attempt through co-operation and consultations to arrive at a mutually satisfactory resolution of any matter that might affect its operation.</w:t>
      </w:r>
    </w:p>
    <w:p w14:paraId="0F2EE5D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535575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A Party may request in writing consultations with </w:t>
      </w:r>
      <w:r>
        <w:rPr>
          <w:rFonts w:ascii="Times New Roman" w:eastAsia="SimSun" w:hAnsi="Times New Roman" w:cs="Times New Roman"/>
          <w:sz w:val="28"/>
          <w:szCs w:val="28"/>
          <w:lang w:val="en-GB" w:eastAsia="zh-CN"/>
        </w:rPr>
        <w:t>the other</w:t>
      </w:r>
      <w:r w:rsidRPr="00FC0CAD">
        <w:rPr>
          <w:rFonts w:ascii="Times New Roman" w:eastAsia="SimSun" w:hAnsi="Times New Roman" w:cs="Times New Roman"/>
          <w:sz w:val="28"/>
          <w:szCs w:val="28"/>
          <w:lang w:val="en-GB" w:eastAsia="zh-CN"/>
        </w:rPr>
        <w:t xml:space="preserve"> Party whenever it considers that a measure applied by the Party to which the request is made is inconsistent with this Agreement. </w:t>
      </w:r>
      <w:r w:rsidRPr="00307FA4">
        <w:rPr>
          <w:rFonts w:ascii="Times New Roman" w:eastAsia="SimSun" w:hAnsi="Times New Roman" w:cs="Times New Roman"/>
          <w:sz w:val="28"/>
          <w:szCs w:val="28"/>
          <w:lang w:val="en-GB" w:eastAsia="zh-CN"/>
        </w:rPr>
        <w:t>Consultations shall take place in the Joint Committee.</w:t>
      </w:r>
    </w:p>
    <w:p w14:paraId="3A651281"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5283AD8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3.</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Consultations shall, unless the Parties agree otherwise, be held in the territory of the Party</w:t>
      </w:r>
      <w:r>
        <w:rPr>
          <w:rFonts w:ascii="Times New Roman" w:eastAsia="SimSun" w:hAnsi="Times New Roman" w:cs="Times New Roman"/>
          <w:sz w:val="28"/>
          <w:szCs w:val="28"/>
          <w:lang w:val="en-GB" w:eastAsia="zh-CN"/>
        </w:rPr>
        <w:t xml:space="preserve"> complained against</w:t>
      </w:r>
      <w:r w:rsidRPr="00FC0CAD">
        <w:rPr>
          <w:rFonts w:ascii="Times New Roman" w:eastAsia="SimSun" w:hAnsi="Times New Roman" w:cs="Times New Roman"/>
          <w:sz w:val="28"/>
          <w:szCs w:val="28"/>
          <w:lang w:val="en-GB" w:eastAsia="zh-CN"/>
        </w:rPr>
        <w:t>.</w:t>
      </w:r>
    </w:p>
    <w:p w14:paraId="20A55656"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1EDD47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4.</w:t>
      </w:r>
      <w:r>
        <w:rPr>
          <w:rFonts w:ascii="Times New Roman" w:eastAsia="SimSun" w:hAnsi="Times New Roman" w:cs="Times New Roman"/>
          <w:sz w:val="28"/>
          <w:szCs w:val="28"/>
          <w:lang w:val="en-GB" w:eastAsia="zh-CN"/>
        </w:rPr>
        <w:tab/>
        <w:t xml:space="preserve">The parties shall enter into consultations </w:t>
      </w:r>
      <w:r w:rsidRPr="00FC0CAD">
        <w:rPr>
          <w:rFonts w:ascii="Times New Roman" w:eastAsia="SimSun" w:hAnsi="Times New Roman" w:cs="Times New Roman"/>
          <w:sz w:val="28"/>
          <w:szCs w:val="28"/>
          <w:lang w:val="en-GB" w:eastAsia="zh-CN"/>
        </w:rPr>
        <w:t xml:space="preserve">in good faith within 30 days from the date of receipt of the request for consultations. Consultations on </w:t>
      </w:r>
      <w:r w:rsidRPr="00FC0CAD">
        <w:rPr>
          <w:rFonts w:ascii="Times New Roman" w:eastAsia="SimSun" w:hAnsi="Times New Roman" w:cs="Times New Roman"/>
          <w:sz w:val="28"/>
          <w:szCs w:val="28"/>
          <w:lang w:val="en-GB" w:eastAsia="zh-CN"/>
        </w:rPr>
        <w:lastRenderedPageBreak/>
        <w:t>urgent matters, including those on perishable agricultural goods, shall be entered into in good faith within 15 days from the receipt of the request for consultations.</w:t>
      </w:r>
    </w:p>
    <w:p w14:paraId="1BFDC8E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2112BA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5. The consultations shall be deemed concluded within 60 days</w:t>
      </w:r>
      <w:r>
        <w:rPr>
          <w:rFonts w:ascii="Times New Roman" w:eastAsia="SimSun" w:hAnsi="Times New Roman" w:cs="Times New Roman"/>
          <w:sz w:val="28"/>
          <w:szCs w:val="28"/>
          <w:lang w:val="en-GB" w:eastAsia="zh-CN"/>
        </w:rPr>
        <w:t xml:space="preserve"> and on urgent matters within 30 days,</w:t>
      </w:r>
      <w:r w:rsidRPr="00FC0CAD">
        <w:rPr>
          <w:rFonts w:ascii="Times New Roman" w:eastAsia="SimSun" w:hAnsi="Times New Roman" w:cs="Times New Roman"/>
          <w:sz w:val="28"/>
          <w:szCs w:val="28"/>
          <w:lang w:val="en-GB" w:eastAsia="zh-CN"/>
        </w:rPr>
        <w:t xml:space="preserve"> from the date of the consultation request, unless both Parties agree to continue consultations</w:t>
      </w:r>
      <w:r w:rsidR="00ED3F4A">
        <w:rPr>
          <w:rFonts w:ascii="Times New Roman" w:eastAsia="SimSun" w:hAnsi="Times New Roman" w:cs="Times New Roman"/>
          <w:sz w:val="28"/>
          <w:szCs w:val="28"/>
          <w:lang w:val="en-GB" w:eastAsia="zh-CN"/>
        </w:rPr>
        <w:t>.</w:t>
      </w:r>
    </w:p>
    <w:p w14:paraId="17C54997"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6A4F31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6. The Parties shall provide sufficient information to enable a full examination of how the measure might affect the operation of this Agreement.</w:t>
      </w:r>
    </w:p>
    <w:p w14:paraId="010F3711"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3FC03C0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7. The proceedings and all information disclosed during the consultations shall remain confidential. The Parties shall treat any confidential or proprietary information exchanged in the course of consultations in the same manner as the Party providing the information.</w:t>
      </w:r>
    </w:p>
    <w:p w14:paraId="4CCAA803"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59C627E"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8. Consultations shall be without prejudice to the rights of the Parties in any further proceedings.</w:t>
      </w:r>
    </w:p>
    <w:p w14:paraId="2B7B48B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33A1CFF4"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61B388F3"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V.4</w:t>
      </w:r>
    </w:p>
    <w:p w14:paraId="3F99ACCB"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Establishment of Arbitration Panel</w:t>
      </w:r>
    </w:p>
    <w:p w14:paraId="0586AB69"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1A6A8F72" w14:textId="77777777" w:rsidR="00CD0165" w:rsidRPr="009659D7" w:rsidRDefault="00CD0165" w:rsidP="00CD0165">
      <w:pPr>
        <w:tabs>
          <w:tab w:val="left" w:pos="567"/>
        </w:tabs>
        <w:spacing w:after="0" w:line="240" w:lineRule="auto"/>
        <w:jc w:val="both"/>
        <w:rPr>
          <w:rFonts w:ascii="Times New Roman" w:eastAsia="SimSun" w:hAnsi="Times New Roman" w:cs="Times New Roman"/>
          <w:color w:val="00B0F0"/>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If the matter has not been resolved pursuant to</w:t>
      </w:r>
      <w:r>
        <w:rPr>
          <w:rFonts w:ascii="Times New Roman" w:eastAsia="SimSun" w:hAnsi="Times New Roman" w:cs="Times New Roman"/>
          <w:sz w:val="28"/>
          <w:szCs w:val="28"/>
          <w:lang w:val="en-GB" w:eastAsia="zh-CN"/>
        </w:rPr>
        <w:t xml:space="preserve"> </w:t>
      </w:r>
      <w:r w:rsidRPr="00FC0CAD">
        <w:rPr>
          <w:rFonts w:ascii="Times New Roman" w:eastAsia="SimSun" w:hAnsi="Times New Roman" w:cs="Times New Roman"/>
          <w:sz w:val="28"/>
          <w:szCs w:val="28"/>
          <w:lang w:val="en-GB" w:eastAsia="zh-CN"/>
        </w:rPr>
        <w:t xml:space="preserve">Article V.3, it may be referred to arbitration by </w:t>
      </w:r>
      <w:r w:rsidRPr="00E65C07">
        <w:rPr>
          <w:rFonts w:ascii="Times New Roman" w:eastAsia="SimSun" w:hAnsi="Times New Roman" w:cs="Times New Roman"/>
          <w:sz w:val="28"/>
          <w:szCs w:val="28"/>
          <w:lang w:val="en-GB" w:eastAsia="zh-CN"/>
        </w:rPr>
        <w:t>the complaining Party</w:t>
      </w:r>
      <w:r>
        <w:rPr>
          <w:rFonts w:ascii="Times New Roman" w:eastAsia="SimSun" w:hAnsi="Times New Roman" w:cs="Times New Roman"/>
          <w:color w:val="00B0F0"/>
          <w:sz w:val="28"/>
          <w:szCs w:val="28"/>
          <w:lang w:val="en-GB" w:eastAsia="zh-CN"/>
        </w:rPr>
        <w:t xml:space="preserve"> </w:t>
      </w:r>
      <w:r w:rsidRPr="00FC0CAD">
        <w:rPr>
          <w:rFonts w:ascii="Times New Roman" w:eastAsia="SimSun" w:hAnsi="Times New Roman" w:cs="Times New Roman"/>
          <w:sz w:val="28"/>
          <w:szCs w:val="28"/>
          <w:lang w:val="en-GB" w:eastAsia="zh-CN"/>
        </w:rPr>
        <w:t>by means of a written request addressed to the Party complained against.</w:t>
      </w:r>
      <w:r w:rsidRPr="00927557">
        <w:rPr>
          <w:rFonts w:ascii="Times New Roman" w:eastAsia="SimSun" w:hAnsi="Times New Roman" w:cs="Times New Roman"/>
          <w:color w:val="00B0F0"/>
          <w:sz w:val="28"/>
          <w:szCs w:val="28"/>
          <w:lang w:val="en-GB" w:eastAsia="zh-CN"/>
        </w:rPr>
        <w:t xml:space="preserve"> </w:t>
      </w:r>
    </w:p>
    <w:p w14:paraId="050DDA04" w14:textId="77777777" w:rsidR="00CD0165" w:rsidRPr="00927557" w:rsidRDefault="00CD0165" w:rsidP="00CD0165">
      <w:pPr>
        <w:tabs>
          <w:tab w:val="left" w:pos="567"/>
        </w:tabs>
        <w:spacing w:after="0" w:line="240" w:lineRule="auto"/>
        <w:jc w:val="both"/>
        <w:rPr>
          <w:rFonts w:ascii="Times New Roman" w:eastAsia="SimSun" w:hAnsi="Times New Roman" w:cs="Times New Roman"/>
          <w:color w:val="00B0F0"/>
          <w:sz w:val="28"/>
          <w:szCs w:val="28"/>
          <w:lang w:val="en-GB" w:eastAsia="zh-CN"/>
        </w:rPr>
      </w:pPr>
    </w:p>
    <w:p w14:paraId="7F71778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EE03A0">
        <w:rPr>
          <w:rFonts w:ascii="Times New Roman" w:eastAsia="SimSun" w:hAnsi="Times New Roman" w:cs="Times New Roman"/>
          <w:sz w:val="28"/>
          <w:szCs w:val="28"/>
          <w:lang w:val="en-GB" w:eastAsia="zh-CN"/>
        </w:rPr>
        <w:t>2.</w:t>
      </w:r>
      <w:r>
        <w:rPr>
          <w:rFonts w:ascii="Times New Roman" w:eastAsia="SimSun" w:hAnsi="Times New Roman" w:cs="Times New Roman"/>
          <w:color w:val="00B0F0"/>
          <w:sz w:val="28"/>
          <w:szCs w:val="28"/>
          <w:lang w:val="en-GB" w:eastAsia="zh-CN"/>
        </w:rPr>
        <w:tab/>
      </w:r>
      <w:r w:rsidRPr="00FC0CAD">
        <w:rPr>
          <w:rFonts w:ascii="Times New Roman" w:eastAsia="SimSun" w:hAnsi="Times New Roman" w:cs="Times New Roman"/>
          <w:sz w:val="28"/>
          <w:szCs w:val="28"/>
          <w:lang w:val="en-GB" w:eastAsia="zh-CN"/>
        </w:rPr>
        <w:t>The complaining Party shall state in its request the measure it considers to be in breach of this Agreement and provide a brief summary of the legal basis of the complaint.</w:t>
      </w:r>
    </w:p>
    <w:p w14:paraId="64FDF8A3" w14:textId="77777777" w:rsidR="00CD0165" w:rsidRDefault="00CD0165" w:rsidP="00CD0165">
      <w:pPr>
        <w:tabs>
          <w:tab w:val="left" w:pos="567"/>
        </w:tabs>
        <w:spacing w:after="0" w:line="240" w:lineRule="auto"/>
        <w:jc w:val="both"/>
        <w:rPr>
          <w:rFonts w:ascii="Times New Roman" w:eastAsia="SimSun" w:hAnsi="Times New Roman" w:cs="Times New Roman"/>
          <w:color w:val="00B0F0"/>
          <w:sz w:val="28"/>
          <w:szCs w:val="28"/>
          <w:lang w:val="en-GB" w:eastAsia="zh-CN"/>
        </w:rPr>
      </w:pPr>
    </w:p>
    <w:p w14:paraId="7E38820B" w14:textId="77777777" w:rsidR="00CD0165" w:rsidRPr="00927557" w:rsidRDefault="00CD0165" w:rsidP="00CD0165">
      <w:pPr>
        <w:tabs>
          <w:tab w:val="left" w:pos="567"/>
        </w:tabs>
        <w:spacing w:after="0" w:line="240" w:lineRule="auto"/>
        <w:jc w:val="both"/>
        <w:rPr>
          <w:rFonts w:ascii="Times New Roman" w:eastAsia="SimSun" w:hAnsi="Times New Roman" w:cs="Times New Roman"/>
          <w:color w:val="00B0F0"/>
          <w:sz w:val="28"/>
          <w:szCs w:val="28"/>
          <w:lang w:val="en-GB" w:eastAsia="zh-CN"/>
        </w:rPr>
      </w:pPr>
    </w:p>
    <w:p w14:paraId="58E1D15D"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V.5</w:t>
      </w:r>
    </w:p>
    <w:p w14:paraId="6A29AFE1"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Arbitration Panel</w:t>
      </w:r>
    </w:p>
    <w:p w14:paraId="5C4D356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907D65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arbitration panel shall comprise three members.</w:t>
      </w:r>
    </w:p>
    <w:p w14:paraId="5CB69A7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6451101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In the written request pursuant to Article V.4, the Party referring the dispute to arbitration shall designate one member of the arbitration panel.</w:t>
      </w:r>
    </w:p>
    <w:p w14:paraId="0A1C4FF9"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lastRenderedPageBreak/>
        <w:t>3.</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Within 15 days of the receipt of the request referred to in paragraph 2, the Party </w:t>
      </w:r>
      <w:r>
        <w:rPr>
          <w:rFonts w:ascii="Times New Roman" w:eastAsia="SimSun" w:hAnsi="Times New Roman" w:cs="Times New Roman"/>
          <w:sz w:val="28"/>
          <w:szCs w:val="28"/>
          <w:lang w:val="en-GB" w:eastAsia="zh-CN"/>
        </w:rPr>
        <w:t>complained against</w:t>
      </w:r>
      <w:r w:rsidRPr="00FC0CAD">
        <w:rPr>
          <w:rFonts w:ascii="Times New Roman" w:eastAsia="SimSun" w:hAnsi="Times New Roman" w:cs="Times New Roman"/>
          <w:sz w:val="28"/>
          <w:szCs w:val="28"/>
          <w:lang w:val="en-GB" w:eastAsia="zh-CN"/>
        </w:rPr>
        <w:t xml:space="preserve"> shall designate one member of the arbitration panel.</w:t>
      </w:r>
    </w:p>
    <w:p w14:paraId="7B34BD73"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3154D53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4.</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Parties shall agree on the appointment of the third member within 30 days of the appointment of the second member. The member thus appointed shall chair the arbitration panel.</w:t>
      </w:r>
    </w:p>
    <w:p w14:paraId="1E859E17"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70EA7C9"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5.</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If all three members have not been designated or appointed within 45 days from the date of receipt of the notification referred to in paragraph 2, the necessary designations shall be made at the request of any Party </w:t>
      </w:r>
      <w:r w:rsidRPr="00D06F2B">
        <w:rPr>
          <w:rFonts w:ascii="Times New Roman" w:eastAsia="SimSun" w:hAnsi="Times New Roman" w:cs="Times New Roman"/>
          <w:sz w:val="28"/>
          <w:szCs w:val="28"/>
          <w:lang w:val="en-GB" w:eastAsia="zh-CN"/>
        </w:rPr>
        <w:t>by the Secretary</w:t>
      </w:r>
      <w:r>
        <w:rPr>
          <w:rFonts w:ascii="Times New Roman" w:eastAsia="SimSun" w:hAnsi="Times New Roman" w:cs="Times New Roman"/>
          <w:sz w:val="28"/>
          <w:szCs w:val="28"/>
          <w:lang w:val="en-GB" w:eastAsia="zh-CN"/>
        </w:rPr>
        <w:t>-</w:t>
      </w:r>
      <w:r w:rsidRPr="00D06F2B">
        <w:rPr>
          <w:rFonts w:ascii="Times New Roman" w:eastAsia="SimSun" w:hAnsi="Times New Roman" w:cs="Times New Roman"/>
          <w:sz w:val="28"/>
          <w:szCs w:val="28"/>
          <w:lang w:val="en-GB" w:eastAsia="zh-CN"/>
        </w:rPr>
        <w:t>General of Permanent Court of Arbitration (PCA)</w:t>
      </w:r>
      <w:r>
        <w:rPr>
          <w:rFonts w:ascii="Times New Roman" w:eastAsia="SimSun" w:hAnsi="Times New Roman" w:cs="Times New Roman"/>
          <w:color w:val="FF0000"/>
          <w:sz w:val="28"/>
          <w:szCs w:val="28"/>
          <w:lang w:val="en-GB" w:eastAsia="zh-CN"/>
        </w:rPr>
        <w:t xml:space="preserve"> </w:t>
      </w:r>
      <w:r w:rsidRPr="00FC0CAD">
        <w:rPr>
          <w:rFonts w:ascii="Times New Roman" w:eastAsia="SimSun" w:hAnsi="Times New Roman" w:cs="Times New Roman"/>
          <w:sz w:val="28"/>
          <w:szCs w:val="28"/>
          <w:lang w:val="en-GB" w:eastAsia="zh-CN"/>
        </w:rPr>
        <w:t>within a further 30 days</w:t>
      </w:r>
      <w:r w:rsidRPr="00D06F2B">
        <w:rPr>
          <w:rFonts w:ascii="Times New Roman" w:eastAsia="SimSun" w:hAnsi="Times New Roman" w:cs="Times New Roman"/>
          <w:sz w:val="28"/>
          <w:szCs w:val="28"/>
          <w:lang w:val="en-GB" w:eastAsia="zh-CN"/>
        </w:rPr>
        <w:t>. If</w:t>
      </w:r>
      <w:r w:rsidRPr="00311BED">
        <w:rPr>
          <w:rFonts w:ascii="Times New Roman" w:eastAsia="SimSun" w:hAnsi="Times New Roman" w:cs="Times New Roman"/>
          <w:color w:val="00B0F0"/>
          <w:sz w:val="28"/>
          <w:szCs w:val="28"/>
          <w:lang w:val="en-GB" w:eastAsia="zh-CN"/>
        </w:rPr>
        <w:t xml:space="preserve"> </w:t>
      </w:r>
      <w:r w:rsidRPr="00FC0CAD">
        <w:rPr>
          <w:rFonts w:ascii="Times New Roman" w:eastAsia="SimSun" w:hAnsi="Times New Roman" w:cs="Times New Roman"/>
          <w:sz w:val="28"/>
          <w:szCs w:val="28"/>
          <w:lang w:val="en-GB" w:eastAsia="zh-CN"/>
        </w:rPr>
        <w:t xml:space="preserve">the Secretary-General of the PCA is unable to act under this paragraph or is a national of a Party to this Agreement, the designation or appointment shall be </w:t>
      </w:r>
      <w:r>
        <w:rPr>
          <w:rFonts w:ascii="Times New Roman" w:eastAsia="SimSun" w:hAnsi="Times New Roman" w:cs="Times New Roman"/>
          <w:sz w:val="28"/>
          <w:szCs w:val="28"/>
          <w:lang w:val="en-GB" w:eastAsia="zh-CN"/>
        </w:rPr>
        <w:t>made</w:t>
      </w:r>
      <w:r w:rsidRPr="00FC0CAD">
        <w:rPr>
          <w:rFonts w:ascii="Times New Roman" w:eastAsia="SimSun" w:hAnsi="Times New Roman" w:cs="Times New Roman"/>
          <w:sz w:val="28"/>
          <w:szCs w:val="28"/>
          <w:lang w:val="en-GB" w:eastAsia="zh-CN"/>
        </w:rPr>
        <w:t xml:space="preserve"> </w:t>
      </w:r>
      <w:r>
        <w:rPr>
          <w:rFonts w:ascii="Times New Roman" w:eastAsia="SimSun" w:hAnsi="Times New Roman" w:cs="Times New Roman"/>
          <w:sz w:val="28"/>
          <w:szCs w:val="28"/>
          <w:lang w:val="en-GB" w:eastAsia="zh-CN"/>
        </w:rPr>
        <w:t xml:space="preserve">by </w:t>
      </w:r>
      <w:r w:rsidRPr="00E35CFF">
        <w:rPr>
          <w:rFonts w:ascii="Times New Roman" w:eastAsia="SimSun" w:hAnsi="Times New Roman" w:cs="Times New Roman"/>
          <w:sz w:val="28"/>
          <w:szCs w:val="28"/>
          <w:lang w:val="en-GB" w:eastAsia="zh-CN"/>
        </w:rPr>
        <w:t>the Deputy Secretary-General of the PCA or the officer next in seniority, provided they are not nationals of a party, to make the necessary appointments.</w:t>
      </w:r>
    </w:p>
    <w:p w14:paraId="58476BD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46FFE154"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6.</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Chair of the arbitration panel shall not be a national of any of the Parties, nor have his or her usual place of residence in the territory of any of the Parties, nor be employed or previously have been employed by any of the Parties, nor have dealt with the case in any capacity.</w:t>
      </w:r>
    </w:p>
    <w:p w14:paraId="61743A64"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42F0F73A" w14:textId="31D9457F"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7.</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Any arbitrator may be challenged if circumstances exist that give rise to justifiable doubts as to the arbitrator’s compliance with this Chapter or the Model Rules of Procedure as set out in </w:t>
      </w:r>
      <w:r w:rsidRPr="001D01D4">
        <w:rPr>
          <w:rFonts w:ascii="Times New Roman" w:eastAsia="SimSun" w:hAnsi="Times New Roman" w:cs="Times New Roman"/>
          <w:sz w:val="28"/>
          <w:szCs w:val="28"/>
          <w:lang w:val="en-GB" w:eastAsia="zh-CN"/>
        </w:rPr>
        <w:t xml:space="preserve">Annex </w:t>
      </w:r>
      <w:r w:rsidR="004D37EC" w:rsidRPr="001D01D4">
        <w:rPr>
          <w:rFonts w:ascii="Times New Roman" w:eastAsia="SimSun" w:hAnsi="Times New Roman" w:cs="Times New Roman"/>
          <w:sz w:val="28"/>
          <w:szCs w:val="28"/>
          <w:lang w:val="en-GB" w:eastAsia="zh-CN"/>
        </w:rPr>
        <w:t>V</w:t>
      </w:r>
      <w:r w:rsidRPr="001D01D4">
        <w:rPr>
          <w:rFonts w:ascii="Times New Roman" w:eastAsia="SimSun" w:hAnsi="Times New Roman" w:cs="Times New Roman"/>
          <w:sz w:val="28"/>
          <w:szCs w:val="28"/>
          <w:lang w:val="en-GB" w:eastAsia="zh-CN"/>
        </w:rPr>
        <w:t>II</w:t>
      </w:r>
      <w:r w:rsidRPr="00FC0CAD">
        <w:rPr>
          <w:rFonts w:ascii="Times New Roman" w:eastAsia="SimSun" w:hAnsi="Times New Roman" w:cs="Times New Roman"/>
          <w:sz w:val="28"/>
          <w:szCs w:val="28"/>
          <w:lang w:val="en-GB" w:eastAsia="zh-CN"/>
        </w:rPr>
        <w:t>. If the other Party does not agree to the challenge or the challenged arbitrator does not withdraw, the decision on the challenge will be made by the Secretary-General of the PCA in accordance with the procedure set out in paragraph 5.</w:t>
      </w:r>
    </w:p>
    <w:p w14:paraId="3149514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64C0B9A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8.</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If an arbitrator is unable to participate in the proceeding, dies, withdraws or is removed, a replacement shall be selected within 15 days in accordance with the selection procedure followed to appoint the original arbitrator and the succeeding arbitrator shall have all powers and duties of the original arbitrator. In such a case, the arbitration panel proceedings shall be suspended during this period.</w:t>
      </w:r>
    </w:p>
    <w:p w14:paraId="509F553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B943FF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9.</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date of establishment of the arbitration panel shall be the date on which the chair is appointed.</w:t>
      </w:r>
    </w:p>
    <w:p w14:paraId="51670102"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727437B"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lastRenderedPageBreak/>
        <w:t>Article V.6</w:t>
      </w:r>
    </w:p>
    <w:p w14:paraId="58547CE8"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Procedures of the Arbitration Panel</w:t>
      </w:r>
    </w:p>
    <w:p w14:paraId="3C48A51A"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49F2A199" w14:textId="774BDAD9"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Unless the Parties agree otherwise, the arbitration panel proceedings shall be conducted in accordance with this Chapter and the Model Rules of Procedure as set out in </w:t>
      </w:r>
      <w:r w:rsidRPr="001D01D4">
        <w:rPr>
          <w:rFonts w:ascii="Times New Roman" w:eastAsia="SimSun" w:hAnsi="Times New Roman" w:cs="Times New Roman"/>
          <w:sz w:val="28"/>
          <w:szCs w:val="28"/>
          <w:lang w:val="en-GB" w:eastAsia="zh-CN"/>
        </w:rPr>
        <w:t xml:space="preserve">Annex </w:t>
      </w:r>
      <w:r w:rsidR="007659D3" w:rsidRPr="001D01D4">
        <w:rPr>
          <w:rFonts w:ascii="Times New Roman" w:eastAsia="SimSun" w:hAnsi="Times New Roman" w:cs="Times New Roman"/>
          <w:sz w:val="28"/>
          <w:szCs w:val="28"/>
          <w:lang w:val="en-GB" w:eastAsia="zh-CN"/>
        </w:rPr>
        <w:t>V</w:t>
      </w:r>
      <w:r w:rsidRPr="001D01D4">
        <w:rPr>
          <w:rFonts w:ascii="Times New Roman" w:eastAsia="SimSun" w:hAnsi="Times New Roman" w:cs="Times New Roman"/>
          <w:sz w:val="28"/>
          <w:szCs w:val="28"/>
          <w:lang w:val="en-GB" w:eastAsia="zh-CN"/>
        </w:rPr>
        <w:t>II</w:t>
      </w:r>
      <w:r w:rsidRPr="00D70120">
        <w:rPr>
          <w:rFonts w:ascii="Times New Roman" w:eastAsia="SimSun" w:hAnsi="Times New Roman" w:cs="Times New Roman"/>
          <w:sz w:val="28"/>
          <w:szCs w:val="28"/>
          <w:lang w:val="en-GB" w:eastAsia="zh-CN"/>
        </w:rPr>
        <w:t>.</w:t>
      </w:r>
    </w:p>
    <w:p w14:paraId="7C2E4B89"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714C8A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Notwithstanding paragraph 1, the procedures for all arbitration panel proceedings shall ensure that:</w:t>
      </w:r>
    </w:p>
    <w:p w14:paraId="13614D5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6E194D9"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(a) the Parties have the right to at least one hearing before the arbitration panel as well as the opportunity to provide initial and rebuttal written submissions;</w:t>
      </w:r>
    </w:p>
    <w:p w14:paraId="6717F4D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D17C14E"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 xml:space="preserve">(b) the Parties </w:t>
      </w:r>
      <w:r>
        <w:rPr>
          <w:rFonts w:ascii="Times New Roman" w:eastAsia="SimSun" w:hAnsi="Times New Roman" w:cs="Times New Roman"/>
          <w:sz w:val="28"/>
          <w:szCs w:val="28"/>
          <w:lang w:val="en-GB" w:eastAsia="zh-CN"/>
        </w:rPr>
        <w:t>be</w:t>
      </w:r>
      <w:r w:rsidRPr="00FC0CAD">
        <w:rPr>
          <w:rFonts w:ascii="Times New Roman" w:eastAsia="SimSun" w:hAnsi="Times New Roman" w:cs="Times New Roman"/>
          <w:sz w:val="28"/>
          <w:szCs w:val="28"/>
          <w:lang w:val="en-GB" w:eastAsia="zh-CN"/>
        </w:rPr>
        <w:t xml:space="preserve"> invited to all the hearings held by the arbitration panel;</w:t>
      </w:r>
    </w:p>
    <w:p w14:paraId="335F9CD6"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6108CD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(c) all submissions and comments made to the arbitration panel be available to the Parties; and</w:t>
      </w:r>
    </w:p>
    <w:p w14:paraId="73F8F34B"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309A6B93"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(d) hearings can be opened to the public if both Parties agree in writing.</w:t>
      </w:r>
    </w:p>
    <w:p w14:paraId="2F1DAC76"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206DFE57" w14:textId="77777777" w:rsidR="00CD0165" w:rsidRPr="00927557" w:rsidRDefault="00CD0165" w:rsidP="00CD0165">
      <w:pPr>
        <w:tabs>
          <w:tab w:val="left" w:pos="567"/>
        </w:tabs>
        <w:spacing w:after="0" w:line="240" w:lineRule="auto"/>
        <w:jc w:val="both"/>
        <w:rPr>
          <w:rFonts w:ascii="Times New Roman" w:eastAsia="SimSun" w:hAnsi="Times New Roman" w:cs="Times New Roman"/>
          <w:color w:val="00B0F0"/>
          <w:sz w:val="28"/>
          <w:szCs w:val="28"/>
          <w:lang w:val="en-GB" w:eastAsia="zh-CN"/>
        </w:rPr>
      </w:pPr>
      <w:r w:rsidRPr="00FC0CAD">
        <w:rPr>
          <w:rFonts w:ascii="Times New Roman" w:eastAsia="SimSun" w:hAnsi="Times New Roman" w:cs="Times New Roman"/>
          <w:sz w:val="28"/>
          <w:szCs w:val="28"/>
          <w:lang w:val="en-GB" w:eastAsia="zh-CN"/>
        </w:rPr>
        <w:t>3.</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Unless otherwise agreed by the Parties, the proceedings, hearings and deliberations, the initial report and all written submissions as well as all information not publicly available that is disclosed during arbitration shall remain confidential.</w:t>
      </w:r>
      <w:r w:rsidRPr="00927557">
        <w:rPr>
          <w:rFonts w:ascii="Times New Roman" w:eastAsia="SimSun" w:hAnsi="Times New Roman" w:cs="Times New Roman"/>
          <w:color w:val="00B0F0"/>
          <w:sz w:val="28"/>
          <w:szCs w:val="28"/>
          <w:lang w:val="en-GB" w:eastAsia="zh-CN"/>
        </w:rPr>
        <w:t xml:space="preserve"> </w:t>
      </w:r>
    </w:p>
    <w:p w14:paraId="36C3106B" w14:textId="77777777" w:rsidR="00CD0165" w:rsidRPr="00927557" w:rsidRDefault="00CD0165" w:rsidP="00CD0165">
      <w:pPr>
        <w:tabs>
          <w:tab w:val="left" w:pos="567"/>
        </w:tabs>
        <w:spacing w:after="0" w:line="240" w:lineRule="auto"/>
        <w:jc w:val="both"/>
        <w:rPr>
          <w:rFonts w:ascii="Times New Roman" w:eastAsia="SimSun" w:hAnsi="Times New Roman" w:cs="Times New Roman"/>
          <w:color w:val="00B0F0"/>
          <w:sz w:val="28"/>
          <w:szCs w:val="28"/>
          <w:lang w:val="en-GB" w:eastAsia="zh-CN"/>
        </w:rPr>
      </w:pPr>
    </w:p>
    <w:p w14:paraId="7459B747"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E41ABD">
        <w:rPr>
          <w:rFonts w:ascii="Times New Roman" w:eastAsia="SimSun" w:hAnsi="Times New Roman" w:cs="Times New Roman"/>
          <w:sz w:val="28"/>
          <w:szCs w:val="28"/>
          <w:lang w:val="en-GB" w:eastAsia="zh-CN"/>
        </w:rPr>
        <w:t>4.</w:t>
      </w:r>
      <w:r>
        <w:rPr>
          <w:rFonts w:ascii="Times New Roman" w:eastAsia="SimSun" w:hAnsi="Times New Roman" w:cs="Times New Roman"/>
          <w:sz w:val="28"/>
          <w:szCs w:val="28"/>
          <w:lang w:val="en-GB" w:eastAsia="zh-CN"/>
        </w:rPr>
        <w:tab/>
      </w:r>
      <w:r w:rsidRPr="00E41ABD">
        <w:rPr>
          <w:rFonts w:ascii="Times New Roman" w:eastAsia="SimSun" w:hAnsi="Times New Roman" w:cs="Times New Roman"/>
          <w:sz w:val="28"/>
          <w:szCs w:val="28"/>
          <w:lang w:val="en-GB" w:eastAsia="zh-CN"/>
        </w:rPr>
        <w:t xml:space="preserve">Unless </w:t>
      </w:r>
      <w:r w:rsidRPr="00FC0CAD">
        <w:rPr>
          <w:rFonts w:ascii="Times New Roman" w:eastAsia="SimSun" w:hAnsi="Times New Roman" w:cs="Times New Roman"/>
          <w:sz w:val="28"/>
          <w:szCs w:val="28"/>
          <w:lang w:val="en-GB" w:eastAsia="zh-CN"/>
        </w:rPr>
        <w:t xml:space="preserve">the Parties </w:t>
      </w:r>
      <w:r>
        <w:rPr>
          <w:rFonts w:ascii="Times New Roman" w:eastAsia="SimSun" w:hAnsi="Times New Roman" w:cs="Times New Roman"/>
          <w:sz w:val="28"/>
          <w:szCs w:val="28"/>
          <w:lang w:val="en-GB" w:eastAsia="zh-CN"/>
        </w:rPr>
        <w:t xml:space="preserve">agree </w:t>
      </w:r>
      <w:r w:rsidRPr="00FC0CAD">
        <w:rPr>
          <w:rFonts w:ascii="Times New Roman" w:eastAsia="SimSun" w:hAnsi="Times New Roman" w:cs="Times New Roman"/>
          <w:sz w:val="28"/>
          <w:szCs w:val="28"/>
          <w:lang w:val="en-GB" w:eastAsia="zh-CN"/>
        </w:rPr>
        <w:t xml:space="preserve">otherwise within 20 days from the date of receipt of the request for the establishment of the arbitration panel, the terms of reference shall be: </w:t>
      </w:r>
    </w:p>
    <w:p w14:paraId="30D919E7"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3C3772E" w14:textId="77777777" w:rsidR="00CD0165" w:rsidRPr="00FC0CAD" w:rsidRDefault="00CD0165" w:rsidP="00CD0165">
      <w:pPr>
        <w:tabs>
          <w:tab w:val="left" w:pos="567"/>
        </w:tabs>
        <w:spacing w:after="0" w:line="240" w:lineRule="auto"/>
        <w:ind w:left="567"/>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“To examine, in the light of the relevant provisions of this Agreement, the matter referred to in the request for the establishment of an arbitration panel pursuant to Article V.4 and to make findings of law and fact together with the reasons therefore as well as recommendations, if any, for the resolution of the dispute and the implementation of the ruling.”</w:t>
      </w:r>
    </w:p>
    <w:p w14:paraId="4CBFE565"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8D02AAE"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5.</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arbitration panel shall make its ruling based on the provisions of this Agreement, applied and interpreted in accordance with the rules of interpretation of public international law</w:t>
      </w:r>
      <w:r>
        <w:rPr>
          <w:rFonts w:ascii="Times New Roman" w:eastAsia="SimSun" w:hAnsi="Times New Roman" w:cs="Times New Roman"/>
          <w:sz w:val="28"/>
          <w:szCs w:val="28"/>
          <w:lang w:val="en-GB" w:eastAsia="zh-CN"/>
        </w:rPr>
        <w:t>.</w:t>
      </w:r>
      <w:r w:rsidRPr="00927557">
        <w:rPr>
          <w:rFonts w:ascii="Times New Roman" w:eastAsia="SimSun" w:hAnsi="Times New Roman" w:cs="Times New Roman"/>
          <w:color w:val="00B0F0"/>
          <w:sz w:val="28"/>
          <w:szCs w:val="28"/>
          <w:lang w:val="en-GB" w:eastAsia="zh-CN"/>
        </w:rPr>
        <w:t xml:space="preserve"> </w:t>
      </w:r>
      <w:r w:rsidRPr="00FC0CAD">
        <w:rPr>
          <w:rFonts w:ascii="Times New Roman" w:eastAsia="SimSun" w:hAnsi="Times New Roman" w:cs="Times New Roman"/>
          <w:sz w:val="28"/>
          <w:szCs w:val="28"/>
          <w:lang w:val="en-GB" w:eastAsia="zh-CN"/>
        </w:rPr>
        <w:t>The rulings cannot add to or diminish the rights and obligations provided in the provisions of this Agreement.</w:t>
      </w:r>
    </w:p>
    <w:p w14:paraId="24E9FCD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lastRenderedPageBreak/>
        <w:t>6.</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Decisions of the arbitration panel shall be taken by a majority of its members if consensus cannot be reached. Any member may furnish separate opinions on matters not unanimously agreed. No arbitration panel may disclose which members are associated with majority or minority opinions.</w:t>
      </w:r>
    </w:p>
    <w:p w14:paraId="3F94778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3DBB3AB5"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7.</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expenses of the arbitration panel, including the remuneration of its members, shall be borne by the Parties in equal shares.</w:t>
      </w:r>
    </w:p>
    <w:p w14:paraId="52C80D77"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5FB974A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68BD367B"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V.7</w:t>
      </w:r>
    </w:p>
    <w:p w14:paraId="3DE00AA3"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Suspension, Withdrawal and Termination of Panel Proceedings</w:t>
      </w:r>
    </w:p>
    <w:p w14:paraId="5704F604"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745ED96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Where the Parties agree, the arbitration panel may suspend its work and proceedings at any time for a period not exceeding 12 months. If the work and the proceedings of the arbitration panel have been suspended for more than 12 months, the arbitration panel’s authority for considering the dispute shall lapse unless the Parties agree otherwise.</w:t>
      </w:r>
    </w:p>
    <w:p w14:paraId="75C66DF3"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5874EC1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A complaining Party may withdraw its complaint at any time before the final report has been issued. Such withdrawal is without prejudice to its right to introduce a new complaint regarding the same issue at a later point in time.</w:t>
      </w:r>
    </w:p>
    <w:p w14:paraId="18927FC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473CE96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3.</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Parties may, at any time, reach a mutually agreed solution to a dispute or decide to terminate the proceedings of an arbitration panel established under this Agreement.</w:t>
      </w:r>
    </w:p>
    <w:p w14:paraId="06D40FA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068783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5.</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An arbitration panel may, at any stage of the proceeding prior to release of the final report, propose that the Parties seek to settle the dispute amicably and may propose a solution.</w:t>
      </w:r>
    </w:p>
    <w:p w14:paraId="12D7CE70"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C1761F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28166BA5"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V.8</w:t>
      </w:r>
    </w:p>
    <w:p w14:paraId="7F2C58DA"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Initial Report</w:t>
      </w:r>
    </w:p>
    <w:p w14:paraId="6359A113"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008535B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Following the consideration of submissions and oral arguments the arbitration panel shall present to the Parties an initial report within 90 days from the date of the establishment of the arbitration panel. The initial report shall include the findings of fact and law together with the reasons therefore.</w:t>
      </w:r>
    </w:p>
    <w:p w14:paraId="116B535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5D69664E"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lastRenderedPageBreak/>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In cases of urgency, including those on perishable agricultural goods, the arbitration panel shall make every effort to issue its ruling within 60 days from the establishment of the arbitration panel.</w:t>
      </w:r>
    </w:p>
    <w:p w14:paraId="2F86B609"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5E02447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3.</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Where the arbitration panel considers that the deadline referred to in paragraphs 1 and 2 cannot be met, the Chair shall notify the Parties in writing, stating the reasons for the delay and the additional time needed.</w:t>
      </w:r>
    </w:p>
    <w:p w14:paraId="1808A6B4"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EF00057"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4.</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A Party may submit written comments to the arbitration panel on the initial report within 14 days of the presentation of the report. At the request of a Party, the arbitration panel shall hold a further meeting with the Parties on the issues identified in the written comments.</w:t>
      </w:r>
    </w:p>
    <w:p w14:paraId="7849BEE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402C9D3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5.</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findings of the final panel report shall include its assessment of the</w:t>
      </w:r>
    </w:p>
    <w:p w14:paraId="0A9770E4"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arguments made at the interim review stage.</w:t>
      </w:r>
    </w:p>
    <w:p w14:paraId="6ED2999E"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205C247B"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9F053AF"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V.9</w:t>
      </w:r>
    </w:p>
    <w:p w14:paraId="63C7219C"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Final Report</w:t>
      </w:r>
    </w:p>
    <w:p w14:paraId="696150F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556CC24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arbitration panel shall present to the Parties the final report, containing the matters referred to in Article V.8, including any separate opinions on matters not unanimously agreed, within 30 days of presentation of the initial report or in case an additional hearing is requested in accordance with paragraph 4 of Article V.8, within 45 days of the presentation of the initial report.</w:t>
      </w:r>
    </w:p>
    <w:p w14:paraId="48667C8E"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1EC52E1A"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Unless the Parties decide otherwise, the final report shall be</w:t>
      </w:r>
      <w:r>
        <w:rPr>
          <w:rFonts w:ascii="Times New Roman" w:eastAsia="SimSun" w:hAnsi="Times New Roman" w:cs="Times New Roman"/>
          <w:sz w:val="28"/>
          <w:szCs w:val="28"/>
          <w:lang w:val="en-GB" w:eastAsia="zh-CN"/>
        </w:rPr>
        <w:t xml:space="preserve"> </w:t>
      </w:r>
      <w:r w:rsidRPr="00FC0CAD">
        <w:rPr>
          <w:rFonts w:ascii="Times New Roman" w:eastAsia="SimSun" w:hAnsi="Times New Roman" w:cs="Times New Roman"/>
          <w:sz w:val="28"/>
          <w:szCs w:val="28"/>
          <w:lang w:val="en-GB" w:eastAsia="zh-CN"/>
        </w:rPr>
        <w:t>published 15 days after it is presented to them.</w:t>
      </w:r>
    </w:p>
    <w:p w14:paraId="0D865F1C"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6FB697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260A188E"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V.10</w:t>
      </w:r>
    </w:p>
    <w:p w14:paraId="6C5CD214"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Implementation of Final Panel Report</w:t>
      </w:r>
    </w:p>
    <w:p w14:paraId="3FF448F2"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199F332C"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The arbitration panel ruling is final and binding from the date it is issued and notified to the Parties. The Party found in violation of this Agreement shall promptly comply with the ruling in the final report. If it is impracticable to comply immediately, the Parties shall endeavour to agree on a reasonable period of time to do so. In the absence of such an agreement within 30 days, either Party may request the original arbitration panel to determine the length </w:t>
      </w:r>
      <w:r w:rsidRPr="00FC0CAD">
        <w:rPr>
          <w:rFonts w:ascii="Times New Roman" w:eastAsia="SimSun" w:hAnsi="Times New Roman" w:cs="Times New Roman"/>
          <w:sz w:val="28"/>
          <w:szCs w:val="28"/>
          <w:lang w:val="en-GB" w:eastAsia="zh-CN"/>
        </w:rPr>
        <w:lastRenderedPageBreak/>
        <w:t>of the reasonable period of time for compliance, in light of the particular circumstances of the case. The ruling of the arbitration panel should be given within 30 days from that request.</w:t>
      </w:r>
    </w:p>
    <w:p w14:paraId="0B7AEED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62A3987"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The Party complained against shall notify the </w:t>
      </w:r>
      <w:r>
        <w:rPr>
          <w:rFonts w:ascii="Times New Roman" w:eastAsia="SimSun" w:hAnsi="Times New Roman" w:cs="Times New Roman"/>
          <w:sz w:val="28"/>
          <w:szCs w:val="28"/>
          <w:lang w:val="en-GB" w:eastAsia="zh-CN"/>
        </w:rPr>
        <w:t xml:space="preserve">complaining </w:t>
      </w:r>
      <w:r w:rsidRPr="00FC0CAD">
        <w:rPr>
          <w:rFonts w:ascii="Times New Roman" w:eastAsia="SimSun" w:hAnsi="Times New Roman" w:cs="Times New Roman"/>
          <w:sz w:val="28"/>
          <w:szCs w:val="28"/>
          <w:lang w:val="en-GB" w:eastAsia="zh-CN"/>
        </w:rPr>
        <w:t>Party of the measure adopted in order to implement the rulings of the panel, as well as a detailed description of how the measure ensures implementation sufficient to allow the other Party to assess the measure.</w:t>
      </w:r>
    </w:p>
    <w:p w14:paraId="1CEDAE16"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653C44C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3.</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At the request of a Party, and before compensation can be sought or suspension of benefits can be applied in accordance with paragraphs 4 and 5, the original arbitration panel shall rule on the existence or on the conformity of any measure taken to comply with the rulings. The ruling of the arbitration panel shall be given within 90 days from the date of that request.</w:t>
      </w:r>
    </w:p>
    <w:p w14:paraId="542673E2"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623881C9"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4.</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If the Party found in violation of this Agreement fails to properly implement, after the expiry of the reasonable period of time according to paragraph 1, the ruling of the final report of the arbitration panel or any subsequent ruling of the arbitration panel according to paragraph 3</w:t>
      </w:r>
      <w:r w:rsidR="007659D3">
        <w:rPr>
          <w:rFonts w:ascii="Times New Roman" w:eastAsia="SimSun" w:hAnsi="Times New Roman" w:cs="Times New Roman"/>
          <w:sz w:val="28"/>
          <w:szCs w:val="28"/>
          <w:lang w:val="en-GB" w:eastAsia="zh-CN"/>
        </w:rPr>
        <w:t>,</w:t>
      </w:r>
      <w:r>
        <w:rPr>
          <w:rFonts w:ascii="Times New Roman" w:eastAsia="SimSun" w:hAnsi="Times New Roman" w:cs="Times New Roman"/>
          <w:sz w:val="28"/>
          <w:szCs w:val="28"/>
          <w:lang w:val="en-GB" w:eastAsia="zh-CN"/>
        </w:rPr>
        <w:t xml:space="preserve"> </w:t>
      </w:r>
      <w:r w:rsidRPr="00FC0CAD">
        <w:rPr>
          <w:rFonts w:ascii="Times New Roman" w:eastAsia="SimSun" w:hAnsi="Times New Roman" w:cs="Times New Roman"/>
          <w:sz w:val="28"/>
          <w:szCs w:val="28"/>
          <w:lang w:val="en-GB" w:eastAsia="zh-CN"/>
        </w:rPr>
        <w:t>that Party shall, if so requested by the complaining Party, enter into consultations with a view to agreeing on a mutually acceptable compensation. If no such agreement has been reached within 20 days from date of the request for consultations, the complaining Party shall be entitled to suspend the application of benefits granted under this Agreement that are equivalent to those affected by the measure found to violate this Agreement.</w:t>
      </w:r>
    </w:p>
    <w:p w14:paraId="2CD7F04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32ADCF0"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5.</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In considering the benefits to be suspended, the complaining Party shall first seek to suspend benefits in the same sector or sectors as that affected by the measure that the arbitration panel has found to violate this Agreement. The complaining Party that considers it is not practicable or effective to suspend benefits in the same sector or sectors, may suspend benefits in another sector, indicating the reasons justifying its decision.</w:t>
      </w:r>
    </w:p>
    <w:p w14:paraId="4E6AE603"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7606E09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6.</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complaining Party shall notify the other Party of the benefits which it</w:t>
      </w:r>
      <w:r>
        <w:rPr>
          <w:rFonts w:ascii="Times New Roman" w:eastAsia="SimSun" w:hAnsi="Times New Roman" w:cs="Times New Roman"/>
          <w:sz w:val="28"/>
          <w:szCs w:val="28"/>
          <w:lang w:val="en-GB" w:eastAsia="zh-CN"/>
        </w:rPr>
        <w:t xml:space="preserve"> </w:t>
      </w:r>
      <w:r w:rsidRPr="00FC0CAD">
        <w:rPr>
          <w:rFonts w:ascii="Times New Roman" w:eastAsia="SimSun" w:hAnsi="Times New Roman" w:cs="Times New Roman"/>
          <w:sz w:val="28"/>
          <w:szCs w:val="28"/>
          <w:lang w:val="en-GB" w:eastAsia="zh-CN"/>
        </w:rPr>
        <w:t xml:space="preserve">intends to suspend no later than 60 days before the date on which the suspension is due to take effect. Within 15 days from that notification, any of the Parties may request the original arbitration panel to rule on whether the benefits which the complaining Party intends to suspend are equivalent to those affected by the measure found to violate this Agreement, and whether the proposed suspension is in accordance with paragraphs 4 and 5. The ruling </w:t>
      </w:r>
      <w:r w:rsidRPr="00FC0CAD">
        <w:rPr>
          <w:rFonts w:ascii="Times New Roman" w:eastAsia="SimSun" w:hAnsi="Times New Roman" w:cs="Times New Roman"/>
          <w:sz w:val="28"/>
          <w:szCs w:val="28"/>
          <w:lang w:val="en-GB" w:eastAsia="zh-CN"/>
        </w:rPr>
        <w:lastRenderedPageBreak/>
        <w:t>of the arbitration panel shall be given within 45 days from that request. Benefits shall not be suspended until the arbitration panel has issued its ruling.</w:t>
      </w:r>
    </w:p>
    <w:p w14:paraId="00E4244F"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4B519795"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7.</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The suspension of benefits shall be temporary and only be applied until the</w:t>
      </w:r>
      <w:r>
        <w:rPr>
          <w:rFonts w:ascii="Times New Roman" w:eastAsia="SimSun" w:hAnsi="Times New Roman" w:cs="Times New Roman"/>
          <w:sz w:val="28"/>
          <w:szCs w:val="28"/>
          <w:lang w:val="en-GB" w:eastAsia="zh-CN"/>
        </w:rPr>
        <w:t xml:space="preserve"> </w:t>
      </w:r>
      <w:r w:rsidRPr="00FC0CAD">
        <w:rPr>
          <w:rFonts w:ascii="Times New Roman" w:eastAsia="SimSun" w:hAnsi="Times New Roman" w:cs="Times New Roman"/>
          <w:sz w:val="28"/>
          <w:szCs w:val="28"/>
          <w:lang w:val="en-GB" w:eastAsia="zh-CN"/>
        </w:rPr>
        <w:t>measure found to violate this Agreement has been withdrawn or amended so as to bring it into conformity with this Agreement, or the Parties have reached an agreement on a resolution of the dispute. The Party</w:t>
      </w:r>
      <w:r>
        <w:rPr>
          <w:rFonts w:ascii="Times New Roman" w:eastAsia="SimSun" w:hAnsi="Times New Roman" w:cs="Times New Roman"/>
          <w:sz w:val="28"/>
          <w:szCs w:val="28"/>
          <w:lang w:val="en-GB" w:eastAsia="zh-CN"/>
        </w:rPr>
        <w:t xml:space="preserve"> complained against</w:t>
      </w:r>
      <w:r w:rsidRPr="00FC0CAD">
        <w:rPr>
          <w:rFonts w:ascii="Times New Roman" w:eastAsia="SimSun" w:hAnsi="Times New Roman" w:cs="Times New Roman"/>
          <w:sz w:val="28"/>
          <w:szCs w:val="28"/>
          <w:lang w:val="en-GB" w:eastAsia="zh-CN"/>
        </w:rPr>
        <w:t xml:space="preserve"> shall notify the other Party of the measures it has taken to comply.</w:t>
      </w:r>
    </w:p>
    <w:p w14:paraId="14310168"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370F9C4B"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r w:rsidRPr="00FC0CAD">
        <w:rPr>
          <w:rFonts w:ascii="Times New Roman" w:eastAsia="SimSun" w:hAnsi="Times New Roman" w:cs="Times New Roman"/>
          <w:sz w:val="28"/>
          <w:szCs w:val="28"/>
          <w:lang w:val="en-GB" w:eastAsia="zh-CN"/>
        </w:rPr>
        <w:t>8.</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At the request of a Party, the original arbitration panel shall rule on the conformity with the ruling of any implementing measure adopted after the suspension of benefits and, in light of such ruling, whether the suspension of benefits should be terminated or modified. The ruling of the arbitration panel shall be given within 45 days from the date of that request. During this period benefits shall no longer be suspended.</w:t>
      </w:r>
    </w:p>
    <w:p w14:paraId="6CEBB4D9" w14:textId="77777777" w:rsidR="00CD0165"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2985CD3D" w14:textId="77777777" w:rsidR="00CD0165" w:rsidRPr="00FC0CAD" w:rsidRDefault="00CD0165" w:rsidP="00CD0165">
      <w:pPr>
        <w:tabs>
          <w:tab w:val="left" w:pos="567"/>
        </w:tabs>
        <w:spacing w:after="0" w:line="240" w:lineRule="auto"/>
        <w:jc w:val="both"/>
        <w:rPr>
          <w:rFonts w:ascii="Times New Roman" w:eastAsia="SimSun" w:hAnsi="Times New Roman" w:cs="Times New Roman"/>
          <w:sz w:val="28"/>
          <w:szCs w:val="28"/>
          <w:lang w:val="en-GB" w:eastAsia="zh-CN"/>
        </w:rPr>
      </w:pPr>
    </w:p>
    <w:p w14:paraId="0D1F5FED"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Article V.11</w:t>
      </w:r>
    </w:p>
    <w:p w14:paraId="07AFB482" w14:textId="77777777" w:rsidR="00CD0165" w:rsidRPr="00FC0CAD" w:rsidRDefault="00CD0165" w:rsidP="00CD0165">
      <w:pPr>
        <w:tabs>
          <w:tab w:val="left" w:pos="567"/>
        </w:tabs>
        <w:spacing w:after="0" w:line="240" w:lineRule="auto"/>
        <w:jc w:val="center"/>
        <w:rPr>
          <w:rFonts w:ascii="Times New Roman" w:eastAsia="SimSun" w:hAnsi="Times New Roman" w:cs="Times New Roman"/>
          <w:b/>
          <w:sz w:val="28"/>
          <w:szCs w:val="28"/>
          <w:lang w:val="en-GB" w:eastAsia="zh-CN"/>
        </w:rPr>
      </w:pPr>
      <w:r w:rsidRPr="00FC0CAD">
        <w:rPr>
          <w:rFonts w:ascii="Times New Roman" w:eastAsia="SimSun" w:hAnsi="Times New Roman" w:cs="Times New Roman"/>
          <w:b/>
          <w:sz w:val="28"/>
          <w:szCs w:val="28"/>
          <w:lang w:val="en-GB" w:eastAsia="zh-CN"/>
        </w:rPr>
        <w:t>Other Provisions</w:t>
      </w:r>
    </w:p>
    <w:p w14:paraId="7AAC958C" w14:textId="77777777" w:rsidR="00CD0165" w:rsidRPr="00FC0CAD" w:rsidRDefault="00CD0165" w:rsidP="00CD0165">
      <w:pPr>
        <w:tabs>
          <w:tab w:val="left" w:pos="567"/>
        </w:tabs>
        <w:spacing w:after="0" w:line="240" w:lineRule="auto"/>
        <w:jc w:val="center"/>
        <w:rPr>
          <w:rFonts w:ascii="Times New Roman" w:eastAsia="SimSun" w:hAnsi="Times New Roman" w:cs="Times New Roman"/>
          <w:sz w:val="28"/>
          <w:szCs w:val="28"/>
          <w:lang w:val="en-GB" w:eastAsia="zh-CN"/>
        </w:rPr>
      </w:pPr>
    </w:p>
    <w:p w14:paraId="49F21026" w14:textId="77777777" w:rsidR="00CD0165" w:rsidRPr="00FC0CAD" w:rsidRDefault="00CD0165" w:rsidP="00CD0165">
      <w:pPr>
        <w:tabs>
          <w:tab w:val="left" w:pos="709"/>
        </w:tabs>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1.</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Any time period mentioned in this Chapter may be modified by mutual agreement of the Parties.</w:t>
      </w:r>
    </w:p>
    <w:p w14:paraId="6662580C" w14:textId="77777777" w:rsidR="00CD0165" w:rsidRPr="00FC0CAD" w:rsidRDefault="00CD0165" w:rsidP="00CD0165">
      <w:pPr>
        <w:tabs>
          <w:tab w:val="left" w:pos="709"/>
        </w:tabs>
        <w:spacing w:after="0" w:line="240" w:lineRule="auto"/>
        <w:jc w:val="both"/>
        <w:rPr>
          <w:rFonts w:ascii="Times New Roman" w:eastAsia="SimSun" w:hAnsi="Times New Roman" w:cs="Times New Roman"/>
          <w:sz w:val="28"/>
          <w:szCs w:val="28"/>
          <w:lang w:val="en-GB" w:eastAsia="zh-CN"/>
        </w:rPr>
      </w:pPr>
    </w:p>
    <w:p w14:paraId="65D8A0D2" w14:textId="77777777" w:rsidR="00CD0165" w:rsidRPr="00FC0CAD" w:rsidRDefault="00CD0165" w:rsidP="00CD0165">
      <w:pPr>
        <w:tabs>
          <w:tab w:val="left" w:pos="709"/>
        </w:tabs>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2.</w:t>
      </w:r>
      <w:r>
        <w:rPr>
          <w:rFonts w:ascii="Times New Roman" w:eastAsia="SimSun" w:hAnsi="Times New Roman" w:cs="Times New Roman"/>
          <w:sz w:val="28"/>
          <w:szCs w:val="28"/>
          <w:lang w:val="en-GB" w:eastAsia="zh-CN"/>
        </w:rPr>
        <w:tab/>
      </w:r>
      <w:r w:rsidRPr="00FC0CAD">
        <w:rPr>
          <w:rFonts w:ascii="Times New Roman" w:eastAsia="SimSun" w:hAnsi="Times New Roman" w:cs="Times New Roman"/>
          <w:sz w:val="28"/>
          <w:szCs w:val="28"/>
          <w:lang w:val="en-GB" w:eastAsia="zh-CN"/>
        </w:rPr>
        <w:t xml:space="preserve">When possible, the arbitration panel referred to in paragraphs 1, 3, 6 and 8 of Article V.10 shall comprise the same </w:t>
      </w:r>
      <w:proofErr w:type="spellStart"/>
      <w:r w:rsidRPr="00FC0CAD">
        <w:rPr>
          <w:rFonts w:ascii="Times New Roman" w:eastAsia="SimSun" w:hAnsi="Times New Roman" w:cs="Times New Roman"/>
          <w:sz w:val="28"/>
          <w:szCs w:val="28"/>
          <w:lang w:val="en-GB" w:eastAsia="zh-CN"/>
        </w:rPr>
        <w:t>panelists</w:t>
      </w:r>
      <w:proofErr w:type="spellEnd"/>
      <w:r w:rsidRPr="00FC0CAD">
        <w:rPr>
          <w:rFonts w:ascii="Times New Roman" w:eastAsia="SimSun" w:hAnsi="Times New Roman" w:cs="Times New Roman"/>
          <w:sz w:val="28"/>
          <w:szCs w:val="28"/>
          <w:lang w:val="en-GB" w:eastAsia="zh-CN"/>
        </w:rPr>
        <w:t xml:space="preserve"> who issued the final report. If a member of the original arbitration panel is unavailable, the proced</w:t>
      </w:r>
      <w:r w:rsidR="004D7AAD">
        <w:rPr>
          <w:rFonts w:ascii="Times New Roman" w:eastAsia="SimSun" w:hAnsi="Times New Roman" w:cs="Times New Roman"/>
          <w:sz w:val="28"/>
          <w:szCs w:val="28"/>
          <w:lang w:val="en-GB" w:eastAsia="zh-CN"/>
        </w:rPr>
        <w:t>ures laid down under Article V.5</w:t>
      </w:r>
      <w:r w:rsidRPr="00FC0CAD">
        <w:rPr>
          <w:rFonts w:ascii="Times New Roman" w:eastAsia="SimSun" w:hAnsi="Times New Roman" w:cs="Times New Roman"/>
          <w:sz w:val="28"/>
          <w:szCs w:val="28"/>
          <w:lang w:val="en-GB" w:eastAsia="zh-CN"/>
        </w:rPr>
        <w:t xml:space="preserve"> shall apply for the selection of a replacement arbitrator.</w:t>
      </w:r>
    </w:p>
    <w:p w14:paraId="181AD1C5" w14:textId="77777777" w:rsidR="002629F9" w:rsidRDefault="002629F9" w:rsidP="008B3D3B">
      <w:pPr>
        <w:spacing w:after="0" w:line="240" w:lineRule="auto"/>
        <w:outlineLvl w:val="3"/>
        <w:rPr>
          <w:rFonts w:ascii="Times New Roman" w:eastAsia="SimSun" w:hAnsi="Times New Roman" w:cs="Times New Roman"/>
          <w:b/>
          <w:bCs/>
          <w:sz w:val="28"/>
          <w:szCs w:val="28"/>
          <w:lang w:val="en-GB" w:eastAsia="zh-CN"/>
        </w:rPr>
      </w:pPr>
    </w:p>
    <w:p w14:paraId="5461E417" w14:textId="7A7B16A6" w:rsidR="00E41ABD" w:rsidRDefault="00E41ABD" w:rsidP="008B3D3B">
      <w:pPr>
        <w:spacing w:after="0" w:line="240" w:lineRule="auto"/>
        <w:outlineLvl w:val="3"/>
        <w:rPr>
          <w:rFonts w:ascii="Times New Roman" w:eastAsia="SimSun" w:hAnsi="Times New Roman" w:cs="Times New Roman"/>
          <w:b/>
          <w:bCs/>
          <w:sz w:val="28"/>
          <w:szCs w:val="28"/>
          <w:lang w:val="en-GB" w:eastAsia="zh-CN"/>
        </w:rPr>
      </w:pPr>
    </w:p>
    <w:p w14:paraId="5F20E6E6" w14:textId="7BE49CA3"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0C5A06FD" w14:textId="1FC12D40"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50F1B5BF" w14:textId="78C42FDB"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196CCC90" w14:textId="754C45DD"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0A211950" w14:textId="6CCB8905"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57546B04" w14:textId="6ECA3266"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5DFC5FA0" w14:textId="57C12E66"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291DD4B3" w14:textId="3EAC09BF"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68FEA785" w14:textId="0051BA19" w:rsidR="00E808EC" w:rsidRDefault="00E808EC" w:rsidP="008B3D3B">
      <w:pPr>
        <w:spacing w:after="0" w:line="240" w:lineRule="auto"/>
        <w:outlineLvl w:val="3"/>
        <w:rPr>
          <w:rFonts w:ascii="Times New Roman" w:eastAsia="SimSun" w:hAnsi="Times New Roman" w:cs="Times New Roman"/>
          <w:b/>
          <w:bCs/>
          <w:sz w:val="28"/>
          <w:szCs w:val="28"/>
          <w:lang w:val="en-GB" w:eastAsia="zh-CN"/>
        </w:rPr>
      </w:pPr>
    </w:p>
    <w:p w14:paraId="5A5D0F32" w14:textId="77777777" w:rsidR="00E808EC" w:rsidRPr="005854E5" w:rsidRDefault="00E808EC" w:rsidP="008B3D3B">
      <w:pPr>
        <w:spacing w:after="0" w:line="240" w:lineRule="auto"/>
        <w:outlineLvl w:val="3"/>
        <w:rPr>
          <w:rFonts w:ascii="Times New Roman" w:eastAsia="SimSun" w:hAnsi="Times New Roman" w:cs="Times New Roman"/>
          <w:b/>
          <w:bCs/>
          <w:sz w:val="28"/>
          <w:szCs w:val="28"/>
          <w:lang w:val="en-GB" w:eastAsia="zh-CN"/>
        </w:rPr>
      </w:pPr>
    </w:p>
    <w:p w14:paraId="4A7821B1" w14:textId="77777777" w:rsidR="008A115B" w:rsidRPr="00CC7873" w:rsidRDefault="00C35D20" w:rsidP="008A115B">
      <w:pPr>
        <w:spacing w:after="0" w:line="240" w:lineRule="auto"/>
        <w:jc w:val="center"/>
        <w:outlineLvl w:val="3"/>
        <w:rPr>
          <w:rFonts w:ascii="Times New Roman" w:eastAsia="SimSun" w:hAnsi="Times New Roman" w:cs="Times New Roman"/>
          <w:b/>
          <w:bCs/>
          <w:sz w:val="28"/>
          <w:szCs w:val="28"/>
          <w:lang w:val="fr-FR" w:eastAsia="zh-CN"/>
        </w:rPr>
      </w:pPr>
      <w:r w:rsidRPr="00CC7873">
        <w:rPr>
          <w:rFonts w:ascii="Times New Roman" w:eastAsia="SimSun" w:hAnsi="Times New Roman" w:cs="Times New Roman"/>
          <w:b/>
          <w:bCs/>
          <w:sz w:val="28"/>
          <w:szCs w:val="28"/>
          <w:lang w:val="fr-FR" w:eastAsia="zh-CN"/>
        </w:rPr>
        <w:lastRenderedPageBreak/>
        <w:t xml:space="preserve">CHAPTER </w:t>
      </w:r>
      <w:r w:rsidR="008A115B" w:rsidRPr="00CC7873">
        <w:rPr>
          <w:rFonts w:ascii="Times New Roman" w:eastAsia="SimSun" w:hAnsi="Times New Roman" w:cs="Times New Roman"/>
          <w:b/>
          <w:bCs/>
          <w:sz w:val="28"/>
          <w:szCs w:val="28"/>
          <w:lang w:val="fr-FR" w:eastAsia="zh-CN"/>
        </w:rPr>
        <w:t>V</w:t>
      </w:r>
      <w:r w:rsidRPr="00CC7873">
        <w:rPr>
          <w:rFonts w:ascii="Times New Roman" w:eastAsia="SimSun" w:hAnsi="Times New Roman" w:cs="Times New Roman"/>
          <w:b/>
          <w:bCs/>
          <w:sz w:val="28"/>
          <w:szCs w:val="28"/>
          <w:lang w:val="fr-FR" w:eastAsia="zh-CN"/>
        </w:rPr>
        <w:t>I</w:t>
      </w:r>
    </w:p>
    <w:p w14:paraId="7DB16D3F" w14:textId="77777777" w:rsidR="008A115B" w:rsidRPr="00CC7873" w:rsidRDefault="00F834E5" w:rsidP="00F834E5">
      <w:pPr>
        <w:spacing w:after="0" w:line="240" w:lineRule="auto"/>
        <w:jc w:val="center"/>
        <w:outlineLvl w:val="3"/>
        <w:rPr>
          <w:rFonts w:ascii="Times New Roman" w:eastAsia="SimSun" w:hAnsi="Times New Roman" w:cs="Times New Roman"/>
          <w:b/>
          <w:bCs/>
          <w:sz w:val="28"/>
          <w:szCs w:val="28"/>
          <w:lang w:val="fr-FR" w:eastAsia="zh-CN"/>
        </w:rPr>
      </w:pPr>
      <w:r w:rsidRPr="00CC7873">
        <w:rPr>
          <w:rFonts w:ascii="Times New Roman" w:eastAsia="SimSun" w:hAnsi="Times New Roman" w:cs="Times New Roman"/>
          <w:b/>
          <w:bCs/>
          <w:sz w:val="28"/>
          <w:szCs w:val="28"/>
          <w:lang w:val="fr-FR" w:eastAsia="zh-CN"/>
        </w:rPr>
        <w:t>INSTITUTIONAL PROVISIONS</w:t>
      </w:r>
    </w:p>
    <w:p w14:paraId="0C34B3AA" w14:textId="77777777" w:rsidR="00E808EC" w:rsidRPr="00CC7873" w:rsidRDefault="00E808EC" w:rsidP="008A115B">
      <w:pPr>
        <w:spacing w:after="0" w:line="240" w:lineRule="auto"/>
        <w:jc w:val="center"/>
        <w:outlineLvl w:val="3"/>
        <w:rPr>
          <w:rFonts w:ascii="Times New Roman" w:eastAsia="SimSun" w:hAnsi="Times New Roman" w:cs="Times New Roman"/>
          <w:b/>
          <w:bCs/>
          <w:sz w:val="28"/>
          <w:szCs w:val="28"/>
          <w:lang w:val="fr-FR" w:eastAsia="zh-CN"/>
        </w:rPr>
      </w:pPr>
    </w:p>
    <w:p w14:paraId="46D930B5" w14:textId="77777777" w:rsidR="008A115B" w:rsidRPr="00CC7873" w:rsidRDefault="00C35D20" w:rsidP="008A115B">
      <w:pPr>
        <w:spacing w:after="0" w:line="240" w:lineRule="auto"/>
        <w:jc w:val="center"/>
        <w:outlineLvl w:val="3"/>
        <w:rPr>
          <w:rFonts w:ascii="Times New Roman" w:eastAsia="SimSun" w:hAnsi="Times New Roman" w:cs="Times New Roman"/>
          <w:b/>
          <w:bCs/>
          <w:sz w:val="28"/>
          <w:szCs w:val="28"/>
          <w:lang w:val="fr-FR" w:eastAsia="zh-CN"/>
        </w:rPr>
      </w:pPr>
      <w:r w:rsidRPr="00CC7873">
        <w:rPr>
          <w:rFonts w:ascii="Times New Roman" w:eastAsia="SimSun" w:hAnsi="Times New Roman" w:cs="Times New Roman"/>
          <w:b/>
          <w:bCs/>
          <w:sz w:val="28"/>
          <w:szCs w:val="28"/>
          <w:lang w:val="fr-FR" w:eastAsia="zh-CN"/>
        </w:rPr>
        <w:t xml:space="preserve">Article </w:t>
      </w:r>
      <w:r w:rsidR="008A115B" w:rsidRPr="00CC7873">
        <w:rPr>
          <w:rFonts w:ascii="Times New Roman" w:eastAsia="SimSun" w:hAnsi="Times New Roman" w:cs="Times New Roman"/>
          <w:b/>
          <w:bCs/>
          <w:sz w:val="28"/>
          <w:szCs w:val="28"/>
          <w:lang w:val="fr-FR" w:eastAsia="zh-CN"/>
        </w:rPr>
        <w:t>V</w:t>
      </w:r>
      <w:r w:rsidRPr="00CC7873">
        <w:rPr>
          <w:rFonts w:ascii="Times New Roman" w:eastAsia="SimSun" w:hAnsi="Times New Roman" w:cs="Times New Roman"/>
          <w:b/>
          <w:bCs/>
          <w:sz w:val="28"/>
          <w:szCs w:val="28"/>
          <w:lang w:val="fr-FR" w:eastAsia="zh-CN"/>
        </w:rPr>
        <w:t>I</w:t>
      </w:r>
      <w:r w:rsidR="008A115B" w:rsidRPr="00CC7873">
        <w:rPr>
          <w:rFonts w:ascii="Times New Roman" w:eastAsia="SimSun" w:hAnsi="Times New Roman" w:cs="Times New Roman"/>
          <w:b/>
          <w:bCs/>
          <w:sz w:val="28"/>
          <w:szCs w:val="28"/>
          <w:lang w:val="fr-FR" w:eastAsia="zh-CN"/>
        </w:rPr>
        <w:t>.1</w:t>
      </w:r>
    </w:p>
    <w:p w14:paraId="152E68C6" w14:textId="77777777" w:rsidR="008A115B" w:rsidRPr="005854E5" w:rsidRDefault="008A115B" w:rsidP="008A115B">
      <w:pPr>
        <w:spacing w:after="0" w:line="240" w:lineRule="auto"/>
        <w:jc w:val="center"/>
        <w:outlineLvl w:val="3"/>
        <w:rPr>
          <w:rFonts w:ascii="Times New Roman" w:eastAsia="SimSun" w:hAnsi="Times New Roman" w:cs="Times New Roman"/>
          <w:b/>
          <w:bCs/>
          <w:sz w:val="28"/>
          <w:szCs w:val="28"/>
          <w:lang w:val="en-GB" w:eastAsia="zh-CN"/>
        </w:rPr>
      </w:pPr>
      <w:r w:rsidRPr="005854E5">
        <w:rPr>
          <w:rFonts w:ascii="Times New Roman" w:eastAsia="SimSun" w:hAnsi="Times New Roman" w:cs="Times New Roman"/>
          <w:b/>
          <w:bCs/>
          <w:sz w:val="28"/>
          <w:szCs w:val="28"/>
          <w:lang w:val="en-GB" w:eastAsia="zh-CN"/>
        </w:rPr>
        <w:t>Establishment of the Joint Committee</w:t>
      </w:r>
    </w:p>
    <w:p w14:paraId="30761F50" w14:textId="77777777" w:rsidR="008A115B" w:rsidRPr="005854E5" w:rsidRDefault="008A115B" w:rsidP="008A115B">
      <w:pPr>
        <w:spacing w:after="0" w:line="240" w:lineRule="auto"/>
        <w:jc w:val="both"/>
        <w:rPr>
          <w:rFonts w:ascii="Times New Roman" w:eastAsia="Times New Roman" w:hAnsi="Times New Roman" w:cs="Times New Roman"/>
          <w:bCs/>
          <w:sz w:val="28"/>
          <w:szCs w:val="28"/>
          <w:u w:val="single"/>
          <w:lang w:val="en-GB" w:eastAsia="tr-TR"/>
        </w:rPr>
      </w:pPr>
    </w:p>
    <w:p w14:paraId="3E9C206C"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 xml:space="preserve">A Joint Committee is hereby established in which each Party shall be represented by its senior officials. </w:t>
      </w:r>
    </w:p>
    <w:p w14:paraId="0DCB6ABC"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 xml:space="preserve">The Joint Committee shall be responsible for the administration of this Agreement and shall ensure proper implementation of its provisions. </w:t>
      </w:r>
    </w:p>
    <w:p w14:paraId="4FCA76C0"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253A9664" w14:textId="77777777" w:rsidR="008A115B" w:rsidRPr="00346E8E" w:rsidRDefault="008A115B" w:rsidP="008A115B">
      <w:pPr>
        <w:spacing w:after="0" w:line="240" w:lineRule="auto"/>
        <w:jc w:val="both"/>
        <w:rPr>
          <w:rFonts w:ascii="Times New Roman" w:eastAsia="SimSun" w:hAnsi="Times New Roman" w:cs="Times New Roman"/>
          <w:sz w:val="28"/>
          <w:szCs w:val="28"/>
          <w:lang w:val="en-GB" w:eastAsia="zh-CN"/>
        </w:rPr>
      </w:pPr>
      <w:r w:rsidRPr="00346E8E">
        <w:rPr>
          <w:rFonts w:ascii="Times New Roman" w:eastAsia="SimSun" w:hAnsi="Times New Roman" w:cs="Times New Roman"/>
          <w:sz w:val="28"/>
          <w:szCs w:val="28"/>
          <w:lang w:val="en-GB" w:eastAsia="zh-CN"/>
        </w:rPr>
        <w:t>3.</w:t>
      </w:r>
      <w:r w:rsidRPr="00346E8E">
        <w:rPr>
          <w:rFonts w:ascii="Times New Roman" w:eastAsia="SimSun" w:hAnsi="Times New Roman" w:cs="Times New Roman"/>
          <w:sz w:val="28"/>
          <w:szCs w:val="28"/>
          <w:lang w:val="en-GB" w:eastAsia="zh-CN"/>
        </w:rPr>
        <w:tab/>
        <w:t>The Joint Committee shall meet</w:t>
      </w:r>
      <w:r w:rsidR="00F837B2" w:rsidRPr="00346E8E">
        <w:rPr>
          <w:rFonts w:ascii="Times New Roman" w:eastAsia="SimSun" w:hAnsi="Times New Roman" w:cs="Times New Roman"/>
          <w:sz w:val="28"/>
          <w:szCs w:val="28"/>
          <w:lang w:val="en-GB" w:eastAsia="zh-CN"/>
        </w:rPr>
        <w:t xml:space="preserve"> </w:t>
      </w:r>
      <w:r w:rsidRPr="00346E8E">
        <w:rPr>
          <w:rFonts w:ascii="Times New Roman" w:eastAsia="SimSun" w:hAnsi="Times New Roman" w:cs="Times New Roman"/>
          <w:sz w:val="28"/>
          <w:szCs w:val="28"/>
          <w:lang w:val="en-GB" w:eastAsia="zh-CN"/>
        </w:rPr>
        <w:t xml:space="preserve">once every two years or </w:t>
      </w:r>
      <w:r w:rsidR="00346E8E" w:rsidRPr="00346E8E">
        <w:rPr>
          <w:rFonts w:ascii="Times New Roman" w:eastAsia="SimSun" w:hAnsi="Times New Roman" w:cs="Times New Roman"/>
          <w:sz w:val="28"/>
          <w:szCs w:val="28"/>
          <w:lang w:val="en-GB" w:eastAsia="zh-CN"/>
        </w:rPr>
        <w:t>within 30 days upon the request of either Party.</w:t>
      </w:r>
    </w:p>
    <w:p w14:paraId="53A850B8"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7B2D8D3D"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4.</w:t>
      </w:r>
      <w:r w:rsidRPr="005854E5">
        <w:rPr>
          <w:rFonts w:ascii="Times New Roman" w:eastAsia="SimSun" w:hAnsi="Times New Roman" w:cs="Times New Roman"/>
          <w:sz w:val="28"/>
          <w:szCs w:val="28"/>
          <w:lang w:val="en-GB" w:eastAsia="zh-CN"/>
        </w:rPr>
        <w:tab/>
        <w:t>The Joint Committee shall adopt its rules of procedure.</w:t>
      </w:r>
    </w:p>
    <w:p w14:paraId="1D905AAB"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5F30F30"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bCs/>
          <w:color w:val="FF0000"/>
          <w:sz w:val="28"/>
          <w:szCs w:val="28"/>
          <w:lang w:val="en-GB" w:eastAsia="zh-CN"/>
        </w:rPr>
      </w:pPr>
    </w:p>
    <w:p w14:paraId="189A7FB4" w14:textId="77777777" w:rsidR="008A115B" w:rsidRPr="005854E5" w:rsidRDefault="00C35D20" w:rsidP="008A115B">
      <w:pPr>
        <w:keepNext/>
        <w:keepLines/>
        <w:spacing w:after="0" w:line="240" w:lineRule="auto"/>
        <w:jc w:val="center"/>
        <w:outlineLvl w:val="3"/>
        <w:rPr>
          <w:rFonts w:ascii="Times New Roman" w:eastAsia="SimSun" w:hAnsi="Times New Roman" w:cs="Times New Roman"/>
          <w:b/>
          <w:bCs/>
          <w:sz w:val="28"/>
          <w:szCs w:val="28"/>
          <w:lang w:val="en-GB" w:eastAsia="zh-CN"/>
        </w:rPr>
      </w:pPr>
      <w:r>
        <w:rPr>
          <w:rFonts w:ascii="Times New Roman" w:eastAsia="SimSun" w:hAnsi="Times New Roman" w:cs="Times New Roman"/>
          <w:b/>
          <w:bCs/>
          <w:sz w:val="28"/>
          <w:szCs w:val="28"/>
          <w:lang w:val="en-GB" w:eastAsia="zh-CN"/>
        </w:rPr>
        <w:t xml:space="preserve">Article </w:t>
      </w:r>
      <w:r w:rsidR="008A115B" w:rsidRPr="005854E5">
        <w:rPr>
          <w:rFonts w:ascii="Times New Roman" w:eastAsia="SimSun" w:hAnsi="Times New Roman" w:cs="Times New Roman"/>
          <w:b/>
          <w:bCs/>
          <w:sz w:val="28"/>
          <w:szCs w:val="28"/>
          <w:lang w:val="en-GB" w:eastAsia="zh-CN"/>
        </w:rPr>
        <w:t>V</w:t>
      </w:r>
      <w:r>
        <w:rPr>
          <w:rFonts w:ascii="Times New Roman" w:eastAsia="SimSun" w:hAnsi="Times New Roman" w:cs="Times New Roman"/>
          <w:b/>
          <w:bCs/>
          <w:sz w:val="28"/>
          <w:szCs w:val="28"/>
          <w:lang w:val="en-GB" w:eastAsia="zh-CN"/>
        </w:rPr>
        <w:t>I</w:t>
      </w:r>
      <w:r w:rsidR="008A115B" w:rsidRPr="005854E5">
        <w:rPr>
          <w:rFonts w:ascii="Times New Roman" w:eastAsia="SimSun" w:hAnsi="Times New Roman" w:cs="Times New Roman"/>
          <w:b/>
          <w:bCs/>
          <w:sz w:val="28"/>
          <w:szCs w:val="28"/>
          <w:lang w:val="en-GB" w:eastAsia="zh-CN"/>
        </w:rPr>
        <w:t>.2</w:t>
      </w:r>
    </w:p>
    <w:p w14:paraId="7A21D901" w14:textId="77777777" w:rsidR="008A115B" w:rsidRPr="005854E5" w:rsidRDefault="008A115B" w:rsidP="008A115B">
      <w:pPr>
        <w:keepNext/>
        <w:keepLines/>
        <w:spacing w:after="0" w:line="240" w:lineRule="auto"/>
        <w:jc w:val="center"/>
        <w:outlineLvl w:val="3"/>
        <w:rPr>
          <w:rFonts w:ascii="Times New Roman" w:eastAsia="SimSun" w:hAnsi="Times New Roman" w:cs="Times New Roman"/>
          <w:b/>
          <w:bCs/>
          <w:sz w:val="28"/>
          <w:szCs w:val="28"/>
          <w:lang w:val="en-GB" w:eastAsia="zh-CN"/>
        </w:rPr>
      </w:pPr>
      <w:r w:rsidRPr="005854E5">
        <w:rPr>
          <w:rFonts w:ascii="Times New Roman" w:eastAsia="SimSun" w:hAnsi="Times New Roman" w:cs="Times New Roman"/>
          <w:b/>
          <w:bCs/>
          <w:sz w:val="28"/>
          <w:szCs w:val="28"/>
          <w:lang w:val="en-GB" w:eastAsia="zh-CN"/>
        </w:rPr>
        <w:t>Functions of the Joint Committee</w:t>
      </w:r>
    </w:p>
    <w:p w14:paraId="7F8EF98A"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2B081ED7" w14:textId="77777777" w:rsidR="008A115B" w:rsidRPr="005854E5" w:rsidRDefault="008A115B" w:rsidP="008A115B">
      <w:pPr>
        <w:numPr>
          <w:ilvl w:val="0"/>
          <w:numId w:val="7"/>
        </w:num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For the efficient implementation of this Agreement, the Joint Committee shall have the following functions:</w:t>
      </w:r>
    </w:p>
    <w:p w14:paraId="7193F3BF"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53FAD7D4"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(a)</w:t>
      </w:r>
      <w:r w:rsidRPr="005854E5">
        <w:rPr>
          <w:rFonts w:ascii="Times New Roman" w:eastAsia="SimSun" w:hAnsi="Times New Roman" w:cs="Times New Roman"/>
          <w:sz w:val="28"/>
          <w:szCs w:val="28"/>
          <w:lang w:val="en-GB" w:eastAsia="zh-CN"/>
        </w:rPr>
        <w:tab/>
        <w:t>reviewing the general functioning of this Agreement;</w:t>
      </w:r>
    </w:p>
    <w:p w14:paraId="5936BA27"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239057B7"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(b)</w:t>
      </w:r>
      <w:r w:rsidRPr="005854E5">
        <w:rPr>
          <w:rFonts w:ascii="Times New Roman" w:eastAsia="SimSun" w:hAnsi="Times New Roman" w:cs="Times New Roman"/>
          <w:sz w:val="28"/>
          <w:szCs w:val="28"/>
          <w:lang w:val="en-GB" w:eastAsia="zh-CN"/>
        </w:rPr>
        <w:tab/>
        <w:t>setting up sub-committees as it considers necessary for accomplishing its tasks, and supervising the work of these sub-committees;</w:t>
      </w:r>
    </w:p>
    <w:p w14:paraId="7381D062"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562435B0"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(c)</w:t>
      </w:r>
      <w:r w:rsidRPr="005854E5">
        <w:rPr>
          <w:rFonts w:ascii="Times New Roman" w:eastAsia="SimSun" w:hAnsi="Times New Roman" w:cs="Times New Roman"/>
          <w:sz w:val="28"/>
          <w:szCs w:val="28"/>
          <w:lang w:val="en-GB" w:eastAsia="zh-CN"/>
        </w:rPr>
        <w:tab/>
        <w:t>reviewing, considering and, as appropriate, deciding on specific matters related to the operation and implementation of this Agreement, including matters reported by sub-committees;</w:t>
      </w:r>
    </w:p>
    <w:p w14:paraId="462C84F7"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34F5E461"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(d)</w:t>
      </w:r>
      <w:r w:rsidRPr="005854E5">
        <w:rPr>
          <w:rFonts w:ascii="Times New Roman" w:eastAsia="SimSun" w:hAnsi="Times New Roman" w:cs="Times New Roman"/>
          <w:sz w:val="28"/>
          <w:szCs w:val="28"/>
          <w:lang w:val="en-GB" w:eastAsia="zh-CN"/>
        </w:rPr>
        <w:tab/>
        <w:t xml:space="preserve">facilitating, as appropriate, the avoidance and settlement of disputes arising under this Agreement; </w:t>
      </w:r>
    </w:p>
    <w:p w14:paraId="58471F40"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3B86B510"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(e)</w:t>
      </w:r>
      <w:r w:rsidRPr="005854E5">
        <w:rPr>
          <w:rFonts w:ascii="Times New Roman" w:eastAsia="SimSun" w:hAnsi="Times New Roman" w:cs="Times New Roman"/>
          <w:sz w:val="28"/>
          <w:szCs w:val="28"/>
          <w:lang w:val="en-GB" w:eastAsia="zh-CN"/>
        </w:rPr>
        <w:tab/>
        <w:t>as appropriate, providing interpretations of this Agreement;</w:t>
      </w:r>
    </w:p>
    <w:p w14:paraId="39DD0659"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6F494E82"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(f)</w:t>
      </w:r>
      <w:r w:rsidRPr="005854E5">
        <w:rPr>
          <w:rFonts w:ascii="Times New Roman" w:eastAsia="SimSun" w:hAnsi="Times New Roman" w:cs="Times New Roman"/>
          <w:sz w:val="28"/>
          <w:szCs w:val="28"/>
          <w:lang w:val="en-GB" w:eastAsia="zh-CN"/>
        </w:rPr>
        <w:tab/>
        <w:t>reviewing the possibility of further removal of the obstacles to trade between the Parties and further development of the trade relationship;</w:t>
      </w:r>
    </w:p>
    <w:p w14:paraId="6A55CAAF" w14:textId="77777777" w:rsidR="00FB599E" w:rsidRPr="005854E5" w:rsidRDefault="00FB599E" w:rsidP="008A115B">
      <w:pPr>
        <w:spacing w:after="0" w:line="240" w:lineRule="auto"/>
        <w:jc w:val="both"/>
        <w:rPr>
          <w:rFonts w:ascii="Times New Roman" w:eastAsia="SimSun" w:hAnsi="Times New Roman" w:cs="Times New Roman"/>
          <w:color w:val="FF0000"/>
          <w:sz w:val="28"/>
          <w:szCs w:val="28"/>
          <w:lang w:val="en-GB" w:eastAsia="zh-CN"/>
        </w:rPr>
      </w:pPr>
    </w:p>
    <w:p w14:paraId="784D8658" w14:textId="77777777" w:rsidR="001F5A1E" w:rsidRDefault="00CC7873" w:rsidP="008A115B">
      <w:pPr>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lastRenderedPageBreak/>
        <w:t>(g)</w:t>
      </w:r>
      <w:r>
        <w:rPr>
          <w:rFonts w:ascii="Times New Roman" w:eastAsia="SimSun" w:hAnsi="Times New Roman" w:cs="Times New Roman"/>
          <w:sz w:val="28"/>
          <w:szCs w:val="28"/>
          <w:lang w:val="en-GB" w:eastAsia="zh-CN"/>
        </w:rPr>
        <w:tab/>
      </w:r>
      <w:r w:rsidR="00FB599E" w:rsidRPr="001F5A1E">
        <w:rPr>
          <w:rFonts w:ascii="Times New Roman" w:eastAsia="SimSun" w:hAnsi="Times New Roman" w:cs="Times New Roman"/>
          <w:sz w:val="28"/>
          <w:szCs w:val="28"/>
          <w:lang w:val="en-GB" w:eastAsia="zh-CN"/>
        </w:rPr>
        <w:t>considering further liberalisation of trade between the Parties; and</w:t>
      </w:r>
    </w:p>
    <w:p w14:paraId="5127D7F4" w14:textId="77777777" w:rsidR="001F5A1E" w:rsidRDefault="001F5A1E" w:rsidP="008A115B">
      <w:pPr>
        <w:spacing w:after="0" w:line="240" w:lineRule="auto"/>
        <w:jc w:val="both"/>
        <w:rPr>
          <w:rFonts w:ascii="Times New Roman" w:eastAsia="SimSun" w:hAnsi="Times New Roman" w:cs="Times New Roman"/>
          <w:sz w:val="28"/>
          <w:szCs w:val="28"/>
          <w:lang w:val="en-GB" w:eastAsia="zh-CN"/>
        </w:rPr>
      </w:pPr>
    </w:p>
    <w:p w14:paraId="00947A65" w14:textId="77777777" w:rsidR="008A115B" w:rsidRPr="005854E5" w:rsidRDefault="001F5A1E" w:rsidP="008A115B">
      <w:pPr>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(h)</w:t>
      </w:r>
      <w:r w:rsidR="00CC7873">
        <w:rPr>
          <w:rFonts w:ascii="Times New Roman" w:eastAsia="SimSun" w:hAnsi="Times New Roman" w:cs="Times New Roman"/>
          <w:sz w:val="28"/>
          <w:szCs w:val="28"/>
          <w:lang w:val="en-GB" w:eastAsia="zh-CN"/>
        </w:rPr>
        <w:tab/>
      </w:r>
      <w:r w:rsidR="008A115B" w:rsidRPr="005854E5">
        <w:rPr>
          <w:rFonts w:ascii="Times New Roman" w:eastAsia="SimSun" w:hAnsi="Times New Roman" w:cs="Times New Roman"/>
          <w:sz w:val="28"/>
          <w:szCs w:val="28"/>
          <w:lang w:val="en-GB" w:eastAsia="zh-CN"/>
        </w:rPr>
        <w:t>exploring ways to enhance trade between the Parties and to further the objectives of this Agreement.</w:t>
      </w:r>
    </w:p>
    <w:p w14:paraId="5B28247F"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2E0CF1A2" w14:textId="77777777" w:rsidR="008A115B" w:rsidRPr="005854E5" w:rsidRDefault="00823BC9" w:rsidP="003E1E82">
      <w:pPr>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2</w:t>
      </w:r>
      <w:r w:rsidR="008A115B" w:rsidRPr="005854E5">
        <w:rPr>
          <w:rFonts w:ascii="Times New Roman" w:eastAsia="SimSun" w:hAnsi="Times New Roman" w:cs="Times New Roman"/>
          <w:sz w:val="28"/>
          <w:szCs w:val="28"/>
          <w:lang w:val="en-GB" w:eastAsia="zh-CN"/>
        </w:rPr>
        <w:t>.</w:t>
      </w:r>
      <w:r w:rsidR="008A115B" w:rsidRPr="005854E5">
        <w:rPr>
          <w:rFonts w:ascii="Times New Roman" w:eastAsia="SimSun" w:hAnsi="Times New Roman" w:cs="Times New Roman"/>
          <w:sz w:val="28"/>
          <w:szCs w:val="28"/>
          <w:lang w:val="en-GB" w:eastAsia="zh-CN"/>
        </w:rPr>
        <w:tab/>
        <w:t>The Joint Committee may take decisions in the matters related to this Agreement, including decisions to adopt any amendment to this Agreement. The Joint Committee may also make recommendations to matters related to this Agreement. The Joint Committee shall take decisions and make recommendations by consensus.</w:t>
      </w:r>
    </w:p>
    <w:p w14:paraId="419E9C75"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7CE50EB7" w14:textId="08CDB460" w:rsidR="008A115B" w:rsidRPr="005854E5" w:rsidRDefault="00823BC9" w:rsidP="008A115B">
      <w:pPr>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3</w:t>
      </w:r>
      <w:r w:rsidR="008A115B" w:rsidRPr="005854E5">
        <w:rPr>
          <w:rFonts w:ascii="Times New Roman" w:eastAsia="SimSun" w:hAnsi="Times New Roman" w:cs="Times New Roman"/>
          <w:sz w:val="28"/>
          <w:szCs w:val="28"/>
          <w:lang w:val="en-GB" w:eastAsia="zh-CN"/>
        </w:rPr>
        <w:t>.</w:t>
      </w:r>
      <w:r w:rsidR="008A115B" w:rsidRPr="005854E5">
        <w:rPr>
          <w:rFonts w:ascii="Times New Roman" w:eastAsia="SimSun" w:hAnsi="Times New Roman" w:cs="Times New Roman"/>
          <w:sz w:val="28"/>
          <w:szCs w:val="28"/>
          <w:lang w:val="en-GB" w:eastAsia="zh-CN"/>
        </w:rPr>
        <w:tab/>
        <w:t>The decisions taken by the Joint Committee on any amendment to this Agreement shall be subject to the completion of the respective internal ratification procedures of each Party in accordance with Article V</w:t>
      </w:r>
      <w:r w:rsidR="00426955">
        <w:rPr>
          <w:rFonts w:ascii="Times New Roman" w:eastAsia="SimSun" w:hAnsi="Times New Roman" w:cs="Times New Roman"/>
          <w:sz w:val="28"/>
          <w:szCs w:val="28"/>
          <w:lang w:val="en-GB" w:eastAsia="zh-CN"/>
        </w:rPr>
        <w:t>I</w:t>
      </w:r>
      <w:r w:rsidR="008B3D3B">
        <w:rPr>
          <w:rFonts w:ascii="Times New Roman" w:eastAsia="SimSun" w:hAnsi="Times New Roman" w:cs="Times New Roman"/>
          <w:sz w:val="28"/>
          <w:szCs w:val="28"/>
          <w:lang w:val="en-GB" w:eastAsia="zh-CN"/>
        </w:rPr>
        <w:t>I</w:t>
      </w:r>
      <w:r w:rsidR="008A115B" w:rsidRPr="005854E5">
        <w:rPr>
          <w:rFonts w:ascii="Times New Roman" w:eastAsia="SimSun" w:hAnsi="Times New Roman" w:cs="Times New Roman"/>
          <w:sz w:val="28"/>
          <w:szCs w:val="28"/>
          <w:lang w:val="en-GB" w:eastAsia="zh-CN"/>
        </w:rPr>
        <w:t>.</w:t>
      </w:r>
      <w:r w:rsidR="00ED3F4A">
        <w:rPr>
          <w:rFonts w:ascii="Times New Roman" w:eastAsia="SimSun" w:hAnsi="Times New Roman" w:cs="Times New Roman"/>
          <w:sz w:val="28"/>
          <w:szCs w:val="28"/>
          <w:lang w:val="en-GB" w:eastAsia="zh-CN"/>
        </w:rPr>
        <w:t>6</w:t>
      </w:r>
      <w:r w:rsidR="00ED3F4A" w:rsidRPr="005854E5">
        <w:rPr>
          <w:rFonts w:ascii="Times New Roman" w:eastAsia="SimSun" w:hAnsi="Times New Roman" w:cs="Times New Roman"/>
          <w:sz w:val="28"/>
          <w:szCs w:val="28"/>
          <w:lang w:val="en-GB" w:eastAsia="zh-CN"/>
        </w:rPr>
        <w:t xml:space="preserve"> </w:t>
      </w:r>
      <w:r w:rsidR="008A115B" w:rsidRPr="005854E5">
        <w:rPr>
          <w:rFonts w:ascii="Times New Roman" w:eastAsia="SimSun" w:hAnsi="Times New Roman" w:cs="Times New Roman"/>
          <w:sz w:val="28"/>
          <w:szCs w:val="28"/>
          <w:lang w:val="en-GB" w:eastAsia="zh-CN"/>
        </w:rPr>
        <w:t>(Amendments).</w:t>
      </w:r>
    </w:p>
    <w:p w14:paraId="7A7276FE" w14:textId="639605AC" w:rsidR="002C21DC" w:rsidRDefault="002C21DC" w:rsidP="008A115B">
      <w:pPr>
        <w:spacing w:after="0" w:line="240" w:lineRule="auto"/>
        <w:jc w:val="center"/>
        <w:rPr>
          <w:rFonts w:ascii="Times New Roman" w:eastAsia="SimSun" w:hAnsi="Times New Roman" w:cs="Times New Roman"/>
          <w:b/>
          <w:bCs/>
          <w:sz w:val="28"/>
          <w:szCs w:val="28"/>
          <w:lang w:val="en-GB" w:eastAsia="zh-CN"/>
        </w:rPr>
      </w:pPr>
    </w:p>
    <w:p w14:paraId="0D649584" w14:textId="77777777" w:rsidR="002629F9" w:rsidRDefault="002629F9" w:rsidP="008A115B">
      <w:pPr>
        <w:spacing w:after="0" w:line="240" w:lineRule="auto"/>
        <w:jc w:val="center"/>
        <w:rPr>
          <w:rFonts w:ascii="Times New Roman" w:eastAsia="SimSun" w:hAnsi="Times New Roman" w:cs="Times New Roman"/>
          <w:b/>
          <w:bCs/>
          <w:sz w:val="28"/>
          <w:szCs w:val="28"/>
          <w:lang w:val="en-GB" w:eastAsia="zh-CN"/>
        </w:rPr>
      </w:pPr>
    </w:p>
    <w:p w14:paraId="144BD980" w14:textId="77777777" w:rsidR="00BF67A6" w:rsidRDefault="00BF67A6" w:rsidP="008A115B">
      <w:pPr>
        <w:spacing w:after="0" w:line="240" w:lineRule="auto"/>
        <w:jc w:val="center"/>
        <w:rPr>
          <w:rFonts w:ascii="Times New Roman" w:eastAsia="SimSun" w:hAnsi="Times New Roman" w:cs="Times New Roman"/>
          <w:b/>
          <w:bCs/>
          <w:sz w:val="28"/>
          <w:szCs w:val="28"/>
          <w:lang w:val="en-GB" w:eastAsia="zh-CN"/>
        </w:rPr>
      </w:pPr>
    </w:p>
    <w:p w14:paraId="3CE3B447" w14:textId="77777777" w:rsidR="008A115B" w:rsidRPr="005854E5" w:rsidRDefault="008A115B" w:rsidP="008A115B">
      <w:pPr>
        <w:spacing w:after="0" w:line="240" w:lineRule="auto"/>
        <w:jc w:val="center"/>
        <w:rPr>
          <w:rFonts w:ascii="Times New Roman" w:eastAsia="SimSun" w:hAnsi="Times New Roman" w:cs="Times New Roman"/>
          <w:b/>
          <w:bCs/>
          <w:sz w:val="28"/>
          <w:szCs w:val="28"/>
          <w:lang w:val="en-GB" w:eastAsia="zh-CN"/>
        </w:rPr>
      </w:pPr>
      <w:r w:rsidRPr="00EC1C96">
        <w:rPr>
          <w:rFonts w:ascii="Times New Roman" w:eastAsia="SimSun" w:hAnsi="Times New Roman" w:cs="Times New Roman"/>
          <w:b/>
          <w:bCs/>
          <w:sz w:val="28"/>
          <w:szCs w:val="28"/>
          <w:lang w:val="en-GB" w:eastAsia="zh-CN"/>
        </w:rPr>
        <w:t>CHAPTER</w:t>
      </w:r>
      <w:r w:rsidRPr="00EC1C96">
        <w:rPr>
          <w:rFonts w:ascii="Times New Roman" w:eastAsia="SimSun" w:hAnsi="Times New Roman" w:cs="Times New Roman"/>
          <w:b/>
          <w:sz w:val="28"/>
          <w:szCs w:val="28"/>
          <w:lang w:val="en-GB" w:eastAsia="zh-CN"/>
        </w:rPr>
        <w:t xml:space="preserve"> </w:t>
      </w:r>
      <w:r w:rsidR="00EC1C96" w:rsidRPr="00EC1C96">
        <w:rPr>
          <w:rFonts w:ascii="Times New Roman" w:eastAsia="SimSun" w:hAnsi="Times New Roman" w:cs="Times New Roman"/>
          <w:b/>
          <w:sz w:val="28"/>
          <w:szCs w:val="28"/>
          <w:lang w:val="en-GB" w:eastAsia="zh-CN"/>
        </w:rPr>
        <w:t>VI</w:t>
      </w:r>
      <w:r w:rsidR="00C35D20">
        <w:rPr>
          <w:rFonts w:ascii="Times New Roman" w:eastAsia="SimSun" w:hAnsi="Times New Roman" w:cs="Times New Roman"/>
          <w:b/>
          <w:sz w:val="28"/>
          <w:szCs w:val="28"/>
          <w:lang w:val="en-GB" w:eastAsia="zh-CN"/>
        </w:rPr>
        <w:t>I</w:t>
      </w:r>
    </w:p>
    <w:p w14:paraId="0687EB27" w14:textId="77777777" w:rsidR="008A115B" w:rsidRPr="005854E5" w:rsidRDefault="008A115B" w:rsidP="008A115B">
      <w:pPr>
        <w:keepNext/>
        <w:widowControl w:val="0"/>
        <w:spacing w:after="0" w:line="240" w:lineRule="auto"/>
        <w:jc w:val="center"/>
        <w:rPr>
          <w:rFonts w:ascii="Times New Roman" w:eastAsia="Times New Roman" w:hAnsi="Times New Roman" w:cs="Times New Roman"/>
          <w:b/>
          <w:bCs/>
          <w:sz w:val="28"/>
          <w:szCs w:val="28"/>
          <w:lang w:val="en-GB" w:eastAsia="tr-TR"/>
        </w:rPr>
      </w:pPr>
      <w:r w:rsidRPr="005854E5">
        <w:rPr>
          <w:rFonts w:ascii="Times New Roman" w:eastAsia="Times New Roman" w:hAnsi="Times New Roman" w:cs="Times New Roman"/>
          <w:b/>
          <w:bCs/>
          <w:sz w:val="28"/>
          <w:szCs w:val="28"/>
          <w:lang w:val="en-GB" w:eastAsia="tr-TR"/>
        </w:rPr>
        <w:t>EXCEPTIONS AND FINAL PROVISIONS</w:t>
      </w:r>
    </w:p>
    <w:p w14:paraId="2754E51A" w14:textId="77777777" w:rsidR="008A115B" w:rsidRPr="005854E5" w:rsidRDefault="008A115B" w:rsidP="008A115B">
      <w:pPr>
        <w:spacing w:after="0" w:line="240" w:lineRule="auto"/>
        <w:jc w:val="both"/>
        <w:outlineLvl w:val="3"/>
        <w:rPr>
          <w:rFonts w:ascii="Times New Roman" w:eastAsia="SimSun" w:hAnsi="Times New Roman" w:cs="Times New Roman"/>
          <w:b/>
          <w:bCs/>
          <w:sz w:val="28"/>
          <w:szCs w:val="28"/>
          <w:lang w:val="en-GB" w:eastAsia="zh-CN"/>
        </w:rPr>
      </w:pPr>
    </w:p>
    <w:p w14:paraId="7EE5D72E"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EC1C96">
        <w:rPr>
          <w:rFonts w:ascii="Times New Roman" w:eastAsia="SimSun" w:hAnsi="Times New Roman" w:cs="Times New Roman"/>
          <w:b/>
          <w:sz w:val="28"/>
          <w:szCs w:val="28"/>
          <w:lang w:val="en-GB" w:eastAsia="zh-CN"/>
        </w:rPr>
        <w:t>Article V</w:t>
      </w:r>
      <w:r w:rsidR="00EC1C96" w:rsidRPr="00EC1C96">
        <w:rPr>
          <w:rFonts w:ascii="Times New Roman" w:eastAsia="SimSun" w:hAnsi="Times New Roman" w:cs="Times New Roman"/>
          <w:b/>
          <w:sz w:val="28"/>
          <w:szCs w:val="28"/>
          <w:lang w:val="en-GB" w:eastAsia="zh-CN"/>
        </w:rPr>
        <w:t>I</w:t>
      </w:r>
      <w:r w:rsidR="00C35D20">
        <w:rPr>
          <w:rFonts w:ascii="Times New Roman" w:eastAsia="SimSun" w:hAnsi="Times New Roman" w:cs="Times New Roman"/>
          <w:b/>
          <w:sz w:val="28"/>
          <w:szCs w:val="28"/>
          <w:lang w:val="en-GB" w:eastAsia="zh-CN"/>
        </w:rPr>
        <w:t>I</w:t>
      </w:r>
      <w:r w:rsidRPr="00EC1C96">
        <w:rPr>
          <w:rFonts w:ascii="Times New Roman" w:eastAsia="SimSun" w:hAnsi="Times New Roman" w:cs="Times New Roman"/>
          <w:b/>
          <w:sz w:val="28"/>
          <w:szCs w:val="28"/>
          <w:lang w:val="en-GB" w:eastAsia="zh-CN"/>
        </w:rPr>
        <w:t>.1</w:t>
      </w:r>
    </w:p>
    <w:p w14:paraId="527CFD84"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General and Security Exceptions</w:t>
      </w:r>
    </w:p>
    <w:p w14:paraId="201689E5" w14:textId="77777777" w:rsidR="008A115B" w:rsidRPr="005854E5" w:rsidRDefault="008A115B" w:rsidP="008A115B">
      <w:pPr>
        <w:widowControl w:val="0"/>
        <w:spacing w:after="0" w:line="240" w:lineRule="auto"/>
        <w:jc w:val="center"/>
        <w:rPr>
          <w:rFonts w:ascii="Times New Roman" w:eastAsia="SimSun" w:hAnsi="Times New Roman" w:cs="Times New Roman"/>
          <w:sz w:val="28"/>
          <w:szCs w:val="28"/>
          <w:lang w:val="en-GB" w:eastAsia="zh-CN"/>
        </w:rPr>
      </w:pPr>
    </w:p>
    <w:p w14:paraId="1BB4E0F9" w14:textId="77777777" w:rsidR="008A115B" w:rsidRPr="005854E5" w:rsidRDefault="008A115B" w:rsidP="008A115B">
      <w:pPr>
        <w:numPr>
          <w:ilvl w:val="0"/>
          <w:numId w:val="3"/>
        </w:numPr>
        <w:spacing w:after="0" w:line="240" w:lineRule="auto"/>
        <w:ind w:left="0" w:firstLine="6"/>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Nothing in this Agreement shall prevent the Parties from taking actions and adopting measures that are consistent with Article XX and Article XXI of the GATT 1994</w:t>
      </w:r>
      <w:r w:rsidR="007E2EBD">
        <w:rPr>
          <w:rFonts w:ascii="Times New Roman" w:eastAsia="SimSun" w:hAnsi="Times New Roman" w:cs="Times New Roman"/>
          <w:sz w:val="28"/>
          <w:szCs w:val="28"/>
          <w:lang w:val="en-GB" w:eastAsia="zh-CN"/>
        </w:rPr>
        <w:t>, and Article XIV and Article XIV bis of the GATS</w:t>
      </w:r>
      <w:r w:rsidRPr="005854E5">
        <w:rPr>
          <w:rFonts w:ascii="Times New Roman" w:eastAsia="SimSun" w:hAnsi="Times New Roman" w:cs="Times New Roman"/>
          <w:sz w:val="28"/>
          <w:szCs w:val="28"/>
          <w:lang w:val="en-GB" w:eastAsia="zh-CN"/>
        </w:rPr>
        <w:t>.</w:t>
      </w:r>
    </w:p>
    <w:p w14:paraId="05276E94"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54C9C721" w14:textId="77777777" w:rsidR="008A115B" w:rsidRPr="007E2EBD" w:rsidRDefault="008A115B" w:rsidP="001F3E20">
      <w:pPr>
        <w:pStyle w:val="ListeParagraf"/>
        <w:numPr>
          <w:ilvl w:val="0"/>
          <w:numId w:val="3"/>
        </w:numPr>
        <w:spacing w:after="0" w:line="240" w:lineRule="auto"/>
        <w:ind w:left="0" w:firstLine="0"/>
        <w:jc w:val="both"/>
        <w:rPr>
          <w:rFonts w:ascii="Times New Roman" w:eastAsia="SimSun" w:hAnsi="Times New Roman" w:cs="Times New Roman"/>
          <w:sz w:val="28"/>
          <w:szCs w:val="28"/>
          <w:lang w:val="en-GB" w:eastAsia="zh-CN"/>
        </w:rPr>
      </w:pPr>
      <w:r w:rsidRPr="007E2EBD">
        <w:rPr>
          <w:rFonts w:ascii="Times New Roman" w:eastAsia="SimSun" w:hAnsi="Times New Roman" w:cs="Times New Roman"/>
          <w:sz w:val="28"/>
          <w:szCs w:val="28"/>
          <w:lang w:val="en-GB" w:eastAsia="zh-CN"/>
        </w:rPr>
        <w:t xml:space="preserve">The Joint Committee shall be informed, to </w:t>
      </w:r>
      <w:r w:rsidR="001F3E20">
        <w:rPr>
          <w:rFonts w:ascii="Times New Roman" w:eastAsia="SimSun" w:hAnsi="Times New Roman" w:cs="Times New Roman"/>
          <w:sz w:val="28"/>
          <w:szCs w:val="28"/>
          <w:lang w:val="en-GB" w:eastAsia="zh-CN"/>
        </w:rPr>
        <w:t xml:space="preserve">the fullest extent possible, of </w:t>
      </w:r>
      <w:r w:rsidRPr="007E2EBD">
        <w:rPr>
          <w:rFonts w:ascii="Times New Roman" w:eastAsia="SimSun" w:hAnsi="Times New Roman" w:cs="Times New Roman"/>
          <w:sz w:val="28"/>
          <w:szCs w:val="28"/>
          <w:lang w:val="en-GB" w:eastAsia="zh-CN"/>
        </w:rPr>
        <w:t>measures taken under Paragraph 1 and of their termination.</w:t>
      </w:r>
    </w:p>
    <w:p w14:paraId="5BE93300" w14:textId="77777777" w:rsidR="007E2EBD" w:rsidRPr="00987C89" w:rsidRDefault="007E2EBD" w:rsidP="007E2EBD">
      <w:pPr>
        <w:pStyle w:val="ListeParagraf"/>
        <w:rPr>
          <w:rFonts w:ascii="Times New Roman" w:eastAsia="SimSun" w:hAnsi="Times New Roman" w:cs="Times New Roman"/>
          <w:sz w:val="28"/>
          <w:szCs w:val="28"/>
          <w:lang w:val="en-GB" w:eastAsia="zh-CN"/>
        </w:rPr>
      </w:pPr>
    </w:p>
    <w:p w14:paraId="1C566410" w14:textId="4CEAC63D" w:rsidR="007E2EBD" w:rsidRPr="00987C89" w:rsidRDefault="007E2EBD" w:rsidP="001F3E20">
      <w:pPr>
        <w:pStyle w:val="ListeParagraf"/>
        <w:numPr>
          <w:ilvl w:val="0"/>
          <w:numId w:val="3"/>
        </w:numPr>
        <w:spacing w:after="0" w:line="240" w:lineRule="auto"/>
        <w:ind w:left="0" w:firstLine="0"/>
        <w:jc w:val="both"/>
        <w:rPr>
          <w:rFonts w:ascii="Times New Roman" w:eastAsia="SimSun" w:hAnsi="Times New Roman" w:cs="Times New Roman"/>
          <w:sz w:val="28"/>
          <w:szCs w:val="28"/>
          <w:lang w:val="en-GB" w:eastAsia="zh-CN"/>
        </w:rPr>
      </w:pPr>
      <w:r w:rsidRPr="00987C89">
        <w:rPr>
          <w:rFonts w:ascii="Times New Roman" w:eastAsia="SimSun" w:hAnsi="Times New Roman" w:cs="Times New Roman"/>
          <w:sz w:val="28"/>
          <w:szCs w:val="28"/>
          <w:lang w:val="en-GB" w:eastAsia="zh-CN"/>
        </w:rPr>
        <w:t>The Parties understand that the measures referred to in Article XX(b) of GATT 1994 and Article XIV(b) of GATS include environmental measures necessary to protect</w:t>
      </w:r>
      <w:r w:rsidR="009279A5">
        <w:rPr>
          <w:rFonts w:ascii="Times New Roman" w:eastAsia="SimSun" w:hAnsi="Times New Roman" w:cs="Times New Roman"/>
          <w:sz w:val="28"/>
          <w:szCs w:val="28"/>
          <w:lang w:val="en-GB" w:eastAsia="zh-CN"/>
        </w:rPr>
        <w:t xml:space="preserve"> human, animal, or plant life or</w:t>
      </w:r>
      <w:r w:rsidRPr="00987C89">
        <w:rPr>
          <w:rFonts w:ascii="Times New Roman" w:eastAsia="SimSun" w:hAnsi="Times New Roman" w:cs="Times New Roman"/>
          <w:sz w:val="28"/>
          <w:szCs w:val="28"/>
          <w:lang w:val="en-GB" w:eastAsia="zh-CN"/>
        </w:rPr>
        <w:t xml:space="preserve"> health, and that Article XX(g) of GATT 1994 applies to measures relating to conservation of living and non-livin</w:t>
      </w:r>
      <w:r w:rsidR="00987C89" w:rsidRPr="00987C89">
        <w:rPr>
          <w:rFonts w:ascii="Times New Roman" w:eastAsia="SimSun" w:hAnsi="Times New Roman" w:cs="Times New Roman"/>
          <w:sz w:val="28"/>
          <w:szCs w:val="28"/>
          <w:lang w:val="en-GB" w:eastAsia="zh-CN"/>
        </w:rPr>
        <w:t>g exhaustible natural resources</w:t>
      </w:r>
      <w:r w:rsidR="00987C89">
        <w:rPr>
          <w:rFonts w:ascii="Times New Roman" w:eastAsia="SimSun" w:hAnsi="Times New Roman" w:cs="Times New Roman"/>
          <w:sz w:val="28"/>
          <w:szCs w:val="28"/>
          <w:lang w:val="en-GB" w:eastAsia="zh-CN"/>
        </w:rPr>
        <w:t>.</w:t>
      </w:r>
    </w:p>
    <w:p w14:paraId="39498438"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546219FB" w14:textId="27BCB056" w:rsidR="008A115B" w:rsidRDefault="008A115B" w:rsidP="008A115B">
      <w:pPr>
        <w:spacing w:after="0" w:line="240" w:lineRule="auto"/>
        <w:jc w:val="center"/>
        <w:rPr>
          <w:rFonts w:ascii="Times New Roman" w:eastAsia="SimSun" w:hAnsi="Times New Roman" w:cs="Times New Roman"/>
          <w:b/>
          <w:sz w:val="28"/>
          <w:szCs w:val="28"/>
          <w:lang w:val="en-GB" w:eastAsia="zh-CN"/>
        </w:rPr>
      </w:pPr>
    </w:p>
    <w:p w14:paraId="0CC599FA" w14:textId="7F5C9B03" w:rsidR="00E808EC" w:rsidRDefault="00E808EC" w:rsidP="008A115B">
      <w:pPr>
        <w:spacing w:after="0" w:line="240" w:lineRule="auto"/>
        <w:jc w:val="center"/>
        <w:rPr>
          <w:rFonts w:ascii="Times New Roman" w:eastAsia="SimSun" w:hAnsi="Times New Roman" w:cs="Times New Roman"/>
          <w:b/>
          <w:sz w:val="28"/>
          <w:szCs w:val="28"/>
          <w:lang w:val="en-GB" w:eastAsia="zh-CN"/>
        </w:rPr>
      </w:pPr>
    </w:p>
    <w:p w14:paraId="1EB3C90A" w14:textId="77777777" w:rsidR="00E808EC" w:rsidRPr="005854E5" w:rsidRDefault="00E808EC" w:rsidP="008A115B">
      <w:pPr>
        <w:spacing w:after="0" w:line="240" w:lineRule="auto"/>
        <w:jc w:val="center"/>
        <w:rPr>
          <w:rFonts w:ascii="Times New Roman" w:eastAsia="SimSun" w:hAnsi="Times New Roman" w:cs="Times New Roman"/>
          <w:b/>
          <w:sz w:val="28"/>
          <w:szCs w:val="28"/>
          <w:lang w:val="en-GB" w:eastAsia="zh-CN"/>
        </w:rPr>
      </w:pPr>
    </w:p>
    <w:p w14:paraId="528B9084" w14:textId="77777777" w:rsidR="008A115B" w:rsidRPr="005854E5" w:rsidRDefault="008A115B" w:rsidP="008A115B">
      <w:pPr>
        <w:spacing w:after="0" w:line="240" w:lineRule="auto"/>
        <w:jc w:val="center"/>
        <w:rPr>
          <w:rFonts w:ascii="Times New Roman" w:eastAsia="SimSun" w:hAnsi="Times New Roman" w:cs="Times New Roman"/>
          <w:b/>
          <w:sz w:val="28"/>
          <w:szCs w:val="28"/>
          <w:lang w:val="en-GB" w:eastAsia="zh-CN"/>
        </w:rPr>
      </w:pPr>
      <w:r w:rsidRPr="00EC1C96">
        <w:rPr>
          <w:rFonts w:ascii="Times New Roman" w:eastAsia="SimSun" w:hAnsi="Times New Roman" w:cs="Times New Roman"/>
          <w:b/>
          <w:sz w:val="28"/>
          <w:szCs w:val="28"/>
          <w:lang w:val="en-GB" w:eastAsia="zh-CN"/>
        </w:rPr>
        <w:lastRenderedPageBreak/>
        <w:t>Article V</w:t>
      </w:r>
      <w:r w:rsidR="004C6C53" w:rsidRPr="00EC1C96">
        <w:rPr>
          <w:rFonts w:ascii="Times New Roman" w:eastAsia="SimSun" w:hAnsi="Times New Roman" w:cs="Times New Roman"/>
          <w:b/>
          <w:sz w:val="28"/>
          <w:szCs w:val="28"/>
          <w:lang w:val="en-GB" w:eastAsia="zh-CN"/>
        </w:rPr>
        <w:t>I</w:t>
      </w:r>
      <w:r w:rsidR="00C35D20">
        <w:rPr>
          <w:rFonts w:ascii="Times New Roman" w:eastAsia="SimSun" w:hAnsi="Times New Roman" w:cs="Times New Roman"/>
          <w:b/>
          <w:sz w:val="28"/>
          <w:szCs w:val="28"/>
          <w:lang w:val="en-GB" w:eastAsia="zh-CN"/>
        </w:rPr>
        <w:t>I</w:t>
      </w:r>
      <w:r w:rsidRPr="00EC1C96">
        <w:rPr>
          <w:rFonts w:ascii="Times New Roman" w:eastAsia="SimSun" w:hAnsi="Times New Roman" w:cs="Times New Roman"/>
          <w:b/>
          <w:sz w:val="28"/>
          <w:szCs w:val="28"/>
          <w:lang w:val="en-GB" w:eastAsia="zh-CN"/>
        </w:rPr>
        <w:t>.2</w:t>
      </w:r>
    </w:p>
    <w:p w14:paraId="4F340C17" w14:textId="77777777" w:rsidR="008A115B" w:rsidRPr="005854E5" w:rsidRDefault="008A115B" w:rsidP="008A115B">
      <w:pPr>
        <w:spacing w:after="0" w:line="240" w:lineRule="auto"/>
        <w:jc w:val="center"/>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Payments and Transfers</w:t>
      </w:r>
    </w:p>
    <w:p w14:paraId="1AC0BD07"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6F2073E1"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Except under the circ</w:t>
      </w:r>
      <w:r w:rsidR="006F21EA">
        <w:rPr>
          <w:rFonts w:ascii="Times New Roman" w:eastAsia="SimSun" w:hAnsi="Times New Roman" w:cs="Times New Roman"/>
          <w:sz w:val="28"/>
          <w:szCs w:val="28"/>
          <w:lang w:val="en-GB" w:eastAsia="zh-CN"/>
        </w:rPr>
        <w:t xml:space="preserve">umstances envisaged in Article </w:t>
      </w:r>
      <w:r w:rsidRPr="005854E5">
        <w:rPr>
          <w:rFonts w:ascii="Times New Roman" w:eastAsia="SimSun" w:hAnsi="Times New Roman" w:cs="Times New Roman"/>
          <w:sz w:val="28"/>
          <w:szCs w:val="28"/>
          <w:lang w:val="en-GB" w:eastAsia="zh-CN"/>
        </w:rPr>
        <w:t>V</w:t>
      </w:r>
      <w:r w:rsidR="000C21D4">
        <w:rPr>
          <w:rFonts w:ascii="Times New Roman" w:eastAsia="SimSun" w:hAnsi="Times New Roman" w:cs="Times New Roman"/>
          <w:sz w:val="28"/>
          <w:szCs w:val="28"/>
          <w:lang w:val="en-GB" w:eastAsia="zh-CN"/>
        </w:rPr>
        <w:t>I</w:t>
      </w:r>
      <w:r w:rsidR="00C35D20">
        <w:rPr>
          <w:rFonts w:ascii="Times New Roman" w:eastAsia="SimSun" w:hAnsi="Times New Roman" w:cs="Times New Roman"/>
          <w:sz w:val="28"/>
          <w:szCs w:val="28"/>
          <w:lang w:val="en-GB" w:eastAsia="zh-CN"/>
        </w:rPr>
        <w:t>I</w:t>
      </w:r>
      <w:r w:rsidRPr="005854E5">
        <w:rPr>
          <w:rFonts w:ascii="Times New Roman" w:eastAsia="SimSun" w:hAnsi="Times New Roman" w:cs="Times New Roman"/>
          <w:sz w:val="28"/>
          <w:szCs w:val="28"/>
          <w:lang w:val="en-GB" w:eastAsia="zh-CN"/>
        </w:rPr>
        <w:t>.3 (Balance of Payment Exceptions), a Party shall not apply restrictions on international transfers and payments for current transactions with the other Party.</w:t>
      </w:r>
    </w:p>
    <w:p w14:paraId="4B0A83BC"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6D6CAD05"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2.</w:t>
      </w:r>
      <w:r w:rsidRPr="005854E5">
        <w:rPr>
          <w:rFonts w:ascii="Times New Roman" w:eastAsia="SimSun" w:hAnsi="Times New Roman" w:cs="Times New Roman"/>
          <w:sz w:val="28"/>
          <w:szCs w:val="28"/>
          <w:lang w:val="en-GB" w:eastAsia="zh-CN"/>
        </w:rPr>
        <w:tab/>
        <w:t xml:space="preserve">Nothing in this Agreement shall affect the rights and obligations of the Parties under the Articles of the Agreement of the International Monetary Fund (hereinafter referred to as the “IMF”), including the use of exchange actions which are in conformity with the Articles of the Agreement of the IMF, provided that a Party shall not impose restrictions on capital transactions inconsistently with its specific commitments regarding such transactions, except under </w:t>
      </w:r>
      <w:r w:rsidRPr="00EC1C96">
        <w:rPr>
          <w:rFonts w:ascii="Times New Roman" w:eastAsia="SimSun" w:hAnsi="Times New Roman" w:cs="Times New Roman"/>
          <w:sz w:val="28"/>
          <w:szCs w:val="28"/>
          <w:lang w:val="en-GB" w:eastAsia="zh-CN"/>
        </w:rPr>
        <w:t>Article V</w:t>
      </w:r>
      <w:r w:rsidR="00C85F01" w:rsidRPr="00EC1C96">
        <w:rPr>
          <w:rFonts w:ascii="Times New Roman" w:eastAsia="SimSun" w:hAnsi="Times New Roman" w:cs="Times New Roman"/>
          <w:sz w:val="28"/>
          <w:szCs w:val="28"/>
          <w:lang w:val="en-GB" w:eastAsia="zh-CN"/>
        </w:rPr>
        <w:t>I</w:t>
      </w:r>
      <w:r w:rsidR="00C35D20">
        <w:rPr>
          <w:rFonts w:ascii="Times New Roman" w:eastAsia="SimSun" w:hAnsi="Times New Roman" w:cs="Times New Roman"/>
          <w:sz w:val="28"/>
          <w:szCs w:val="28"/>
          <w:lang w:val="en-GB" w:eastAsia="zh-CN"/>
        </w:rPr>
        <w:t>I</w:t>
      </w:r>
      <w:r w:rsidRPr="00EC1C96">
        <w:rPr>
          <w:rFonts w:ascii="Times New Roman" w:eastAsia="SimSun" w:hAnsi="Times New Roman" w:cs="Times New Roman"/>
          <w:sz w:val="28"/>
          <w:szCs w:val="28"/>
          <w:lang w:val="en-GB" w:eastAsia="zh-CN"/>
        </w:rPr>
        <w:t>.3</w:t>
      </w:r>
      <w:r w:rsidRPr="005854E5">
        <w:rPr>
          <w:rFonts w:ascii="Times New Roman" w:eastAsia="SimSun" w:hAnsi="Times New Roman" w:cs="Times New Roman"/>
          <w:sz w:val="28"/>
          <w:szCs w:val="28"/>
          <w:lang w:val="en-GB" w:eastAsia="zh-CN"/>
        </w:rPr>
        <w:t xml:space="preserve"> (Balance of Payment Exceptions) or at the request of the IMF.</w:t>
      </w:r>
    </w:p>
    <w:p w14:paraId="7D367DF7" w14:textId="25B92355" w:rsidR="008A115B" w:rsidRDefault="008A115B" w:rsidP="008A115B">
      <w:pPr>
        <w:spacing w:after="0" w:line="240" w:lineRule="auto"/>
        <w:jc w:val="both"/>
        <w:rPr>
          <w:rFonts w:ascii="Times New Roman" w:eastAsia="SimSun" w:hAnsi="Times New Roman" w:cs="Times New Roman"/>
          <w:sz w:val="28"/>
          <w:szCs w:val="28"/>
          <w:lang w:val="en-GB" w:eastAsia="zh-CN"/>
        </w:rPr>
      </w:pPr>
    </w:p>
    <w:p w14:paraId="2E8B7553" w14:textId="77777777" w:rsidR="008A115B"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p>
    <w:p w14:paraId="3720D016"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EC1C96">
        <w:rPr>
          <w:rFonts w:ascii="Times New Roman" w:eastAsia="SimSun" w:hAnsi="Times New Roman" w:cs="Times New Roman"/>
          <w:b/>
          <w:sz w:val="28"/>
          <w:szCs w:val="28"/>
          <w:lang w:val="en-GB" w:eastAsia="zh-CN"/>
        </w:rPr>
        <w:t>Article V</w:t>
      </w:r>
      <w:r w:rsidR="00C85F01" w:rsidRPr="00EC1C96">
        <w:rPr>
          <w:rFonts w:ascii="Times New Roman" w:eastAsia="SimSun" w:hAnsi="Times New Roman" w:cs="Times New Roman"/>
          <w:b/>
          <w:sz w:val="28"/>
          <w:szCs w:val="28"/>
          <w:lang w:val="en-GB" w:eastAsia="zh-CN"/>
        </w:rPr>
        <w:t>I</w:t>
      </w:r>
      <w:r w:rsidR="00C35D20">
        <w:rPr>
          <w:rFonts w:ascii="Times New Roman" w:eastAsia="SimSun" w:hAnsi="Times New Roman" w:cs="Times New Roman"/>
          <w:b/>
          <w:sz w:val="28"/>
          <w:szCs w:val="28"/>
          <w:lang w:val="en-GB" w:eastAsia="zh-CN"/>
        </w:rPr>
        <w:t>I</w:t>
      </w:r>
      <w:r w:rsidRPr="00EC1C96">
        <w:rPr>
          <w:rFonts w:ascii="Times New Roman" w:eastAsia="SimSun" w:hAnsi="Times New Roman" w:cs="Times New Roman"/>
          <w:b/>
          <w:sz w:val="28"/>
          <w:szCs w:val="28"/>
          <w:lang w:val="en-GB" w:eastAsia="zh-CN"/>
        </w:rPr>
        <w:t>.3</w:t>
      </w:r>
    </w:p>
    <w:p w14:paraId="00DBBB28"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Balance of Payment Exceptions</w:t>
      </w:r>
    </w:p>
    <w:p w14:paraId="08A794DF"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2006F05A" w14:textId="77777777" w:rsidR="008A115B" w:rsidRPr="005854E5" w:rsidRDefault="008A115B" w:rsidP="001F3E20">
      <w:pPr>
        <w:numPr>
          <w:ilvl w:val="0"/>
          <w:numId w:val="10"/>
        </w:numPr>
        <w:spacing w:after="0" w:line="240" w:lineRule="auto"/>
        <w:ind w:left="0" w:firstLine="0"/>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Parties shall endeavour to avoid the application of the restrictive measures for balance of payment purposes.</w:t>
      </w:r>
    </w:p>
    <w:p w14:paraId="453F7AA9" w14:textId="77777777" w:rsidR="008A115B" w:rsidRPr="005854E5" w:rsidRDefault="008A115B" w:rsidP="001F3E20">
      <w:pPr>
        <w:spacing w:after="0" w:line="240" w:lineRule="auto"/>
        <w:jc w:val="both"/>
        <w:rPr>
          <w:rFonts w:ascii="Times New Roman" w:eastAsia="SimSun" w:hAnsi="Times New Roman" w:cs="Times New Roman"/>
          <w:sz w:val="28"/>
          <w:szCs w:val="28"/>
          <w:lang w:val="en-GB" w:eastAsia="zh-CN"/>
        </w:rPr>
      </w:pPr>
    </w:p>
    <w:p w14:paraId="2F516BF1" w14:textId="77777777" w:rsidR="008A115B" w:rsidRPr="005854E5" w:rsidRDefault="008A115B" w:rsidP="001F3E20">
      <w:pPr>
        <w:numPr>
          <w:ilvl w:val="0"/>
          <w:numId w:val="10"/>
        </w:numPr>
        <w:spacing w:after="0" w:line="240" w:lineRule="auto"/>
        <w:ind w:left="0" w:firstLine="0"/>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 xml:space="preserve">Where any of the Parties to this Agreement is in serious balance of payments difficulties, or under threat thereof, it may adopt or maintain restrictive measures with regard to trade in goods and services, including on payments and transfers. </w:t>
      </w:r>
    </w:p>
    <w:p w14:paraId="61A6C3BB" w14:textId="77777777" w:rsidR="008A115B" w:rsidRPr="005854E5" w:rsidRDefault="008A115B" w:rsidP="001F3E20">
      <w:pPr>
        <w:spacing w:after="0" w:line="240" w:lineRule="auto"/>
        <w:contextualSpacing/>
        <w:jc w:val="both"/>
        <w:rPr>
          <w:rFonts w:ascii="Times New Roman" w:eastAsia="SimSun" w:hAnsi="Times New Roman" w:cs="Times New Roman"/>
          <w:sz w:val="28"/>
          <w:szCs w:val="28"/>
          <w:lang w:val="en-GB" w:eastAsia="zh-CN"/>
        </w:rPr>
      </w:pPr>
    </w:p>
    <w:p w14:paraId="55AFCC33" w14:textId="77777777" w:rsidR="008A115B" w:rsidRPr="005854E5" w:rsidRDefault="008A115B" w:rsidP="001F3E20">
      <w:pPr>
        <w:numPr>
          <w:ilvl w:val="0"/>
          <w:numId w:val="10"/>
        </w:numPr>
        <w:spacing w:after="0" w:line="240" w:lineRule="auto"/>
        <w:ind w:left="0" w:firstLine="0"/>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The rights and obligations of the Parties in respect of such restrictions shall be governed by paragraphs 1 to 3 of Article XII of the GATS, Article XII of the GATT 1994 and the Understanding on the Balance-of-Payments Provisions of the GATT 1994. A Party adopting or maintaining such restrictions shall promptly notify the Joint Committee thereof.</w:t>
      </w:r>
    </w:p>
    <w:p w14:paraId="5439B69D"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451F8910"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65DA1775" w14:textId="77777777" w:rsidR="008A115B" w:rsidRPr="005854E5" w:rsidRDefault="008A115B" w:rsidP="008A115B">
      <w:pPr>
        <w:widowControl w:val="0"/>
        <w:spacing w:after="0" w:line="240" w:lineRule="auto"/>
        <w:jc w:val="center"/>
        <w:outlineLvl w:val="3"/>
        <w:rPr>
          <w:rFonts w:ascii="Times New Roman" w:eastAsia="SimSun" w:hAnsi="Times New Roman" w:cs="Times New Roman"/>
          <w:b/>
          <w:sz w:val="28"/>
          <w:szCs w:val="28"/>
          <w:lang w:val="en-GB" w:eastAsia="zh-CN"/>
        </w:rPr>
      </w:pPr>
      <w:r w:rsidRPr="005854E5">
        <w:rPr>
          <w:rFonts w:ascii="Times New Roman" w:eastAsia="SimSun" w:hAnsi="Times New Roman" w:cs="Times New Roman"/>
          <w:b/>
          <w:sz w:val="28"/>
          <w:szCs w:val="28"/>
          <w:lang w:val="en-GB" w:eastAsia="zh-CN"/>
        </w:rPr>
        <w:t>Article V</w:t>
      </w:r>
      <w:r w:rsidR="00EC1C96">
        <w:rPr>
          <w:rFonts w:ascii="Times New Roman" w:eastAsia="SimSun" w:hAnsi="Times New Roman" w:cs="Times New Roman"/>
          <w:b/>
          <w:sz w:val="28"/>
          <w:szCs w:val="28"/>
          <w:lang w:val="en-GB" w:eastAsia="zh-CN"/>
        </w:rPr>
        <w:t>I</w:t>
      </w:r>
      <w:r w:rsidR="00C35D20">
        <w:rPr>
          <w:rFonts w:ascii="Times New Roman" w:eastAsia="SimSun" w:hAnsi="Times New Roman" w:cs="Times New Roman"/>
          <w:b/>
          <w:sz w:val="28"/>
          <w:szCs w:val="28"/>
          <w:lang w:val="en-GB" w:eastAsia="zh-CN"/>
        </w:rPr>
        <w:t>I</w:t>
      </w:r>
      <w:r w:rsidRPr="005854E5">
        <w:rPr>
          <w:rFonts w:ascii="Times New Roman" w:eastAsia="SimSun" w:hAnsi="Times New Roman" w:cs="Times New Roman"/>
          <w:b/>
          <w:sz w:val="28"/>
          <w:szCs w:val="28"/>
          <w:lang w:val="en-GB" w:eastAsia="zh-CN"/>
        </w:rPr>
        <w:t>.4</w:t>
      </w:r>
    </w:p>
    <w:p w14:paraId="7AC2CBE0" w14:textId="77777777" w:rsidR="008A115B" w:rsidRPr="005854E5" w:rsidRDefault="003E1E82" w:rsidP="008A115B">
      <w:pPr>
        <w:widowControl w:val="0"/>
        <w:spacing w:after="0" w:line="240" w:lineRule="auto"/>
        <w:jc w:val="center"/>
        <w:outlineLvl w:val="3"/>
        <w:rPr>
          <w:rFonts w:ascii="Times New Roman" w:eastAsia="SimSun" w:hAnsi="Times New Roman" w:cs="Times New Roman"/>
          <w:b/>
          <w:sz w:val="28"/>
          <w:szCs w:val="28"/>
          <w:lang w:val="en-GB" w:eastAsia="zh-CN"/>
        </w:rPr>
      </w:pPr>
      <w:r>
        <w:rPr>
          <w:rFonts w:ascii="Times New Roman" w:eastAsia="SimSun" w:hAnsi="Times New Roman" w:cs="Times New Roman"/>
          <w:b/>
          <w:sz w:val="28"/>
          <w:szCs w:val="28"/>
          <w:lang w:val="en-GB" w:eastAsia="zh-CN"/>
        </w:rPr>
        <w:t>Other Provisions</w:t>
      </w:r>
    </w:p>
    <w:p w14:paraId="1E14518E" w14:textId="77777777" w:rsidR="008A115B" w:rsidRPr="005854E5" w:rsidRDefault="008A115B" w:rsidP="008A115B">
      <w:pPr>
        <w:widowControl w:val="0"/>
        <w:spacing w:after="0" w:line="240" w:lineRule="auto"/>
        <w:jc w:val="both"/>
        <w:outlineLvl w:val="3"/>
        <w:rPr>
          <w:rFonts w:ascii="Times New Roman" w:eastAsia="SimSun" w:hAnsi="Times New Roman" w:cs="Times New Roman"/>
          <w:b/>
          <w:sz w:val="28"/>
          <w:szCs w:val="28"/>
          <w:lang w:val="en-GB" w:eastAsia="zh-CN"/>
        </w:rPr>
      </w:pPr>
    </w:p>
    <w:p w14:paraId="0C896DC2" w14:textId="77777777" w:rsidR="008A115B" w:rsidRPr="005854E5" w:rsidRDefault="008A115B" w:rsidP="001F3E20">
      <w:pPr>
        <w:numPr>
          <w:ilvl w:val="0"/>
          <w:numId w:val="8"/>
        </w:numPr>
        <w:spacing w:after="0" w:line="240" w:lineRule="auto"/>
        <w:ind w:left="0" w:firstLine="0"/>
        <w:jc w:val="both"/>
        <w:rPr>
          <w:rFonts w:ascii="Times New Roman" w:eastAsia="SimSun" w:hAnsi="Times New Roman" w:cs="Times New Roman"/>
          <w:bCs/>
          <w:sz w:val="28"/>
          <w:szCs w:val="28"/>
          <w:lang w:val="en-GB" w:eastAsia="zh-CN"/>
        </w:rPr>
      </w:pPr>
      <w:r w:rsidRPr="005854E5">
        <w:rPr>
          <w:rFonts w:ascii="Times New Roman" w:eastAsia="SimSun" w:hAnsi="Times New Roman" w:cs="Times New Roman"/>
          <w:bCs/>
          <w:sz w:val="28"/>
          <w:szCs w:val="28"/>
          <w:lang w:val="en-GB" w:eastAsia="zh-CN"/>
        </w:rPr>
        <w:t xml:space="preserve">The Parties may mutually agree to extend this Agreement with the aim of broadening and supplementing its scope in accordance with their respective </w:t>
      </w:r>
      <w:r w:rsidRPr="005854E5">
        <w:rPr>
          <w:rFonts w:ascii="Times New Roman" w:eastAsia="SimSun" w:hAnsi="Times New Roman" w:cs="Times New Roman"/>
          <w:bCs/>
          <w:sz w:val="28"/>
          <w:szCs w:val="28"/>
          <w:lang w:val="en-GB" w:eastAsia="zh-CN"/>
        </w:rPr>
        <w:lastRenderedPageBreak/>
        <w:t>legislation, by concluding agreements on specific sectors or activities in light of the experience gained during its implementation.</w:t>
      </w:r>
    </w:p>
    <w:p w14:paraId="0F4475A9" w14:textId="77777777" w:rsidR="008A115B" w:rsidRPr="005854E5" w:rsidRDefault="008A115B" w:rsidP="001F3E20">
      <w:pPr>
        <w:spacing w:after="0" w:line="240" w:lineRule="auto"/>
        <w:jc w:val="both"/>
        <w:rPr>
          <w:rFonts w:ascii="Times New Roman" w:eastAsia="SimSun" w:hAnsi="Times New Roman" w:cs="Times New Roman"/>
          <w:bCs/>
          <w:sz w:val="28"/>
          <w:szCs w:val="28"/>
          <w:lang w:val="en-GB" w:eastAsia="zh-CN"/>
        </w:rPr>
      </w:pPr>
    </w:p>
    <w:p w14:paraId="50628120" w14:textId="77777777" w:rsidR="008A115B" w:rsidRDefault="008A115B" w:rsidP="001F3E20">
      <w:pPr>
        <w:numPr>
          <w:ilvl w:val="0"/>
          <w:numId w:val="8"/>
        </w:numPr>
        <w:spacing w:after="0" w:line="240" w:lineRule="auto"/>
        <w:ind w:left="0" w:firstLine="0"/>
        <w:jc w:val="both"/>
        <w:rPr>
          <w:rFonts w:ascii="Times New Roman" w:eastAsia="SimSun" w:hAnsi="Times New Roman" w:cs="Times New Roman"/>
          <w:bCs/>
          <w:sz w:val="28"/>
          <w:szCs w:val="28"/>
          <w:lang w:val="en-GB" w:eastAsia="zh-CN"/>
        </w:rPr>
      </w:pPr>
      <w:r w:rsidRPr="005854E5">
        <w:rPr>
          <w:rFonts w:ascii="Times New Roman" w:eastAsia="SimSun" w:hAnsi="Times New Roman" w:cs="Times New Roman"/>
          <w:bCs/>
          <w:sz w:val="28"/>
          <w:szCs w:val="28"/>
          <w:lang w:val="en-GB" w:eastAsia="zh-CN"/>
        </w:rPr>
        <w:t>Unless otherwise agreed, no later than two years after the entry into force of this Agreement, the Parties will commence exploratory talks on government procurement.</w:t>
      </w:r>
    </w:p>
    <w:p w14:paraId="6E009352" w14:textId="77777777" w:rsidR="003E1E82" w:rsidRPr="00E24E3A" w:rsidRDefault="003E1E82" w:rsidP="001F3E20">
      <w:pPr>
        <w:pStyle w:val="ListeParagraf"/>
        <w:ind w:left="0"/>
        <w:rPr>
          <w:rFonts w:ascii="Times New Roman" w:eastAsia="SimSun" w:hAnsi="Times New Roman" w:cs="Times New Roman"/>
          <w:bCs/>
          <w:sz w:val="28"/>
          <w:szCs w:val="28"/>
          <w:lang w:val="en-GB" w:eastAsia="zh-CN"/>
        </w:rPr>
      </w:pPr>
    </w:p>
    <w:p w14:paraId="2720A3CE" w14:textId="77777777" w:rsidR="003E1E82" w:rsidRPr="00E24E3A" w:rsidRDefault="003E1E82" w:rsidP="001F3E20">
      <w:pPr>
        <w:numPr>
          <w:ilvl w:val="0"/>
          <w:numId w:val="8"/>
        </w:numPr>
        <w:spacing w:after="0" w:line="240" w:lineRule="auto"/>
        <w:ind w:left="0" w:firstLine="0"/>
        <w:jc w:val="both"/>
        <w:rPr>
          <w:rFonts w:ascii="Times New Roman" w:eastAsia="SimSun" w:hAnsi="Times New Roman" w:cs="Times New Roman"/>
          <w:bCs/>
          <w:sz w:val="28"/>
          <w:szCs w:val="28"/>
          <w:lang w:val="en-GB" w:eastAsia="zh-CN"/>
        </w:rPr>
      </w:pPr>
      <w:r w:rsidRPr="00E24E3A">
        <w:rPr>
          <w:rFonts w:ascii="Times New Roman" w:hAnsi="Times New Roman" w:cs="Times New Roman"/>
          <w:sz w:val="28"/>
          <w:szCs w:val="28"/>
        </w:rPr>
        <w:t xml:space="preserve">In pursuance of the objective of </w:t>
      </w:r>
      <w:r w:rsidRPr="00E24E3A">
        <w:rPr>
          <w:rFonts w:ascii="Times New Roman" w:eastAsia="SimSun" w:hAnsi="Times New Roman" w:cs="Times New Roman"/>
          <w:sz w:val="28"/>
          <w:szCs w:val="28"/>
          <w:lang w:val="en-GB" w:eastAsia="zh-CN"/>
        </w:rPr>
        <w:t xml:space="preserve">promoting the expansion of bilateral trade through the harmonious development of the bilateral economic relations, the Parties agreed to </w:t>
      </w:r>
      <w:r w:rsidRPr="00E24E3A">
        <w:rPr>
          <w:rFonts w:ascii="Times New Roman" w:hAnsi="Times New Roman" w:cs="Times New Roman"/>
          <w:sz w:val="28"/>
          <w:szCs w:val="28"/>
        </w:rPr>
        <w:t xml:space="preserve">provide for measures </w:t>
      </w:r>
      <w:r w:rsidR="00510D60" w:rsidRPr="00510D60">
        <w:rPr>
          <w:rFonts w:ascii="Times New Roman" w:hAnsi="Times New Roman" w:cs="Times New Roman"/>
          <w:sz w:val="28"/>
          <w:szCs w:val="28"/>
        </w:rPr>
        <w:t xml:space="preserve">to </w:t>
      </w:r>
      <w:r w:rsidRPr="00B5758C">
        <w:rPr>
          <w:rFonts w:ascii="Times New Roman" w:hAnsi="Times New Roman" w:cs="Times New Roman"/>
          <w:sz w:val="28"/>
          <w:szCs w:val="28"/>
        </w:rPr>
        <w:t xml:space="preserve">facilitate </w:t>
      </w:r>
      <w:r w:rsidRPr="00E24E3A">
        <w:rPr>
          <w:rFonts w:ascii="Times New Roman" w:hAnsi="Times New Roman" w:cs="Times New Roman"/>
          <w:sz w:val="28"/>
          <w:szCs w:val="28"/>
        </w:rPr>
        <w:t>trade in goods.</w:t>
      </w:r>
    </w:p>
    <w:p w14:paraId="32C46636" w14:textId="345C338B" w:rsidR="002629F9" w:rsidRDefault="002629F9" w:rsidP="004305E1">
      <w:pPr>
        <w:widowControl w:val="0"/>
        <w:spacing w:after="0" w:line="240" w:lineRule="auto"/>
        <w:jc w:val="center"/>
        <w:rPr>
          <w:rFonts w:ascii="Times New Roman" w:eastAsia="Times New Roman" w:hAnsi="Times New Roman" w:cs="Times New Roman"/>
          <w:b/>
          <w:bCs/>
          <w:sz w:val="28"/>
          <w:szCs w:val="28"/>
          <w:lang w:val="en-GB" w:eastAsia="tr-TR"/>
        </w:rPr>
      </w:pPr>
    </w:p>
    <w:p w14:paraId="50322620" w14:textId="77777777" w:rsidR="002629F9" w:rsidRDefault="002629F9" w:rsidP="004305E1">
      <w:pPr>
        <w:widowControl w:val="0"/>
        <w:spacing w:after="0" w:line="240" w:lineRule="auto"/>
        <w:jc w:val="center"/>
        <w:rPr>
          <w:rFonts w:ascii="Times New Roman" w:eastAsia="Times New Roman" w:hAnsi="Times New Roman" w:cs="Times New Roman"/>
          <w:b/>
          <w:bCs/>
          <w:sz w:val="28"/>
          <w:szCs w:val="28"/>
          <w:lang w:val="en-GB" w:eastAsia="tr-TR"/>
        </w:rPr>
      </w:pPr>
    </w:p>
    <w:p w14:paraId="174066C5" w14:textId="54B15987" w:rsidR="004305E1" w:rsidRPr="00F97A65" w:rsidRDefault="004305E1" w:rsidP="004305E1">
      <w:pPr>
        <w:widowControl w:val="0"/>
        <w:spacing w:after="0" w:line="240" w:lineRule="auto"/>
        <w:jc w:val="center"/>
        <w:rPr>
          <w:rFonts w:ascii="Times New Roman" w:eastAsia="Times New Roman" w:hAnsi="Times New Roman" w:cs="Times New Roman"/>
          <w:b/>
          <w:bCs/>
          <w:sz w:val="28"/>
          <w:szCs w:val="28"/>
          <w:lang w:val="en-GB" w:eastAsia="tr-TR"/>
        </w:rPr>
      </w:pPr>
      <w:r w:rsidRPr="00F97A65">
        <w:rPr>
          <w:rFonts w:ascii="Times New Roman" w:eastAsia="Times New Roman" w:hAnsi="Times New Roman" w:cs="Times New Roman"/>
          <w:b/>
          <w:bCs/>
          <w:sz w:val="28"/>
          <w:szCs w:val="28"/>
          <w:lang w:val="en-GB" w:eastAsia="tr-TR"/>
        </w:rPr>
        <w:t>Article V</w:t>
      </w:r>
      <w:r w:rsidR="00EC1C96">
        <w:rPr>
          <w:rFonts w:ascii="Times New Roman" w:eastAsia="Times New Roman" w:hAnsi="Times New Roman" w:cs="Times New Roman"/>
          <w:b/>
          <w:bCs/>
          <w:sz w:val="28"/>
          <w:szCs w:val="28"/>
          <w:lang w:val="en-GB" w:eastAsia="tr-TR"/>
        </w:rPr>
        <w:t>I</w:t>
      </w:r>
      <w:r w:rsidR="00C35D20">
        <w:rPr>
          <w:rFonts w:ascii="Times New Roman" w:eastAsia="Times New Roman" w:hAnsi="Times New Roman" w:cs="Times New Roman"/>
          <w:b/>
          <w:bCs/>
          <w:sz w:val="28"/>
          <w:szCs w:val="28"/>
          <w:lang w:val="en-GB" w:eastAsia="tr-TR"/>
        </w:rPr>
        <w:t>I</w:t>
      </w:r>
      <w:r w:rsidRPr="00F97A65">
        <w:rPr>
          <w:rFonts w:ascii="Times New Roman" w:eastAsia="Times New Roman" w:hAnsi="Times New Roman" w:cs="Times New Roman"/>
          <w:b/>
          <w:bCs/>
          <w:sz w:val="28"/>
          <w:szCs w:val="28"/>
          <w:lang w:val="en-GB" w:eastAsia="tr-TR"/>
        </w:rPr>
        <w:t>.5</w:t>
      </w:r>
    </w:p>
    <w:p w14:paraId="1CB33F54" w14:textId="0A85E63D" w:rsidR="004305E1" w:rsidRPr="00F97A65" w:rsidRDefault="004305E1" w:rsidP="004305E1">
      <w:pPr>
        <w:widowControl w:val="0"/>
        <w:spacing w:after="0" w:line="240" w:lineRule="auto"/>
        <w:jc w:val="center"/>
        <w:rPr>
          <w:rFonts w:ascii="Times New Roman" w:eastAsia="Times New Roman" w:hAnsi="Times New Roman" w:cs="Times New Roman"/>
          <w:b/>
          <w:bCs/>
          <w:sz w:val="28"/>
          <w:szCs w:val="28"/>
          <w:lang w:val="en-GB" w:eastAsia="tr-TR"/>
        </w:rPr>
      </w:pPr>
      <w:r w:rsidRPr="00F97A65">
        <w:rPr>
          <w:rFonts w:ascii="Times New Roman" w:eastAsia="Times New Roman" w:hAnsi="Times New Roman" w:cs="Times New Roman"/>
          <w:b/>
          <w:bCs/>
          <w:sz w:val="28"/>
          <w:szCs w:val="28"/>
          <w:lang w:val="en-GB" w:eastAsia="tr-TR"/>
        </w:rPr>
        <w:t xml:space="preserve">Annexes, </w:t>
      </w:r>
      <w:r w:rsidR="00AE7965" w:rsidRPr="00F97A65">
        <w:rPr>
          <w:rFonts w:ascii="Times New Roman" w:eastAsia="Times New Roman" w:hAnsi="Times New Roman" w:cs="Times New Roman"/>
          <w:b/>
          <w:bCs/>
          <w:sz w:val="28"/>
          <w:szCs w:val="28"/>
          <w:lang w:val="en-GB" w:eastAsia="tr-TR"/>
        </w:rPr>
        <w:t>Appendi</w:t>
      </w:r>
      <w:r w:rsidR="00AE7965">
        <w:rPr>
          <w:rFonts w:ascii="Times New Roman" w:eastAsia="Times New Roman" w:hAnsi="Times New Roman" w:cs="Times New Roman"/>
          <w:b/>
          <w:bCs/>
          <w:sz w:val="28"/>
          <w:szCs w:val="28"/>
          <w:lang w:val="en-GB" w:eastAsia="tr-TR"/>
        </w:rPr>
        <w:t>x</w:t>
      </w:r>
      <w:r w:rsidR="00AE7965" w:rsidRPr="00F97A65">
        <w:rPr>
          <w:rFonts w:ascii="Times New Roman" w:eastAsia="Times New Roman" w:hAnsi="Times New Roman" w:cs="Times New Roman"/>
          <w:b/>
          <w:bCs/>
          <w:sz w:val="28"/>
          <w:szCs w:val="28"/>
          <w:lang w:val="en-GB" w:eastAsia="tr-TR"/>
        </w:rPr>
        <w:t>es</w:t>
      </w:r>
      <w:r w:rsidRPr="00F97A65">
        <w:rPr>
          <w:rFonts w:ascii="Times New Roman" w:eastAsia="Times New Roman" w:hAnsi="Times New Roman" w:cs="Times New Roman"/>
          <w:b/>
          <w:bCs/>
          <w:sz w:val="28"/>
          <w:szCs w:val="28"/>
          <w:lang w:val="en-GB" w:eastAsia="tr-TR"/>
        </w:rPr>
        <w:t xml:space="preserve">, </w:t>
      </w:r>
      <w:r w:rsidR="000B5ECA" w:rsidRPr="00F97A65">
        <w:rPr>
          <w:rFonts w:ascii="Times New Roman" w:eastAsia="Times New Roman" w:hAnsi="Times New Roman" w:cs="Times New Roman"/>
          <w:b/>
          <w:bCs/>
          <w:sz w:val="28"/>
          <w:szCs w:val="28"/>
          <w:lang w:val="en-GB" w:eastAsia="tr-TR"/>
        </w:rPr>
        <w:t xml:space="preserve">Protocols, </w:t>
      </w:r>
      <w:r w:rsidRPr="00F97A65">
        <w:rPr>
          <w:rFonts w:ascii="Times New Roman" w:eastAsia="Times New Roman" w:hAnsi="Times New Roman" w:cs="Times New Roman"/>
          <w:b/>
          <w:bCs/>
          <w:sz w:val="28"/>
          <w:szCs w:val="28"/>
          <w:lang w:val="en-GB" w:eastAsia="tr-TR"/>
        </w:rPr>
        <w:t>Notes and Footnotes</w:t>
      </w:r>
    </w:p>
    <w:p w14:paraId="23912FFE" w14:textId="77777777" w:rsidR="00387E80" w:rsidRDefault="00387E80" w:rsidP="00387E80">
      <w:pPr>
        <w:widowControl w:val="0"/>
        <w:suppressAutoHyphens/>
        <w:contextualSpacing/>
        <w:jc w:val="both"/>
        <w:rPr>
          <w:rFonts w:ascii="Times New Roman" w:eastAsia="Calibri" w:hAnsi="Times New Roman" w:cs="Times New Roman"/>
          <w:bCs/>
          <w:sz w:val="28"/>
          <w:szCs w:val="24"/>
          <w:lang w:val="en-GB" w:eastAsia="ar-SA"/>
        </w:rPr>
      </w:pPr>
    </w:p>
    <w:p w14:paraId="13EAD8C6" w14:textId="496E8389" w:rsidR="00387E80" w:rsidRPr="006A1213" w:rsidRDefault="004305E1" w:rsidP="006C63D9">
      <w:pPr>
        <w:widowControl w:val="0"/>
        <w:suppressAutoHyphens/>
        <w:ind w:left="284"/>
        <w:contextualSpacing/>
        <w:jc w:val="both"/>
        <w:rPr>
          <w:rFonts w:ascii="Times New Roman" w:eastAsia="Calibri" w:hAnsi="Times New Roman" w:cs="Times New Roman"/>
          <w:bCs/>
          <w:sz w:val="28"/>
          <w:szCs w:val="24"/>
          <w:lang w:val="en-GB" w:eastAsia="ar-SA"/>
        </w:rPr>
      </w:pPr>
      <w:r w:rsidRPr="006A1213">
        <w:rPr>
          <w:rFonts w:ascii="Times New Roman" w:eastAsia="Calibri" w:hAnsi="Times New Roman" w:cs="Times New Roman"/>
          <w:bCs/>
          <w:sz w:val="28"/>
          <w:szCs w:val="24"/>
          <w:lang w:val="en-GB" w:eastAsia="ar-SA"/>
        </w:rPr>
        <w:t xml:space="preserve">The Annexes, </w:t>
      </w:r>
      <w:r w:rsidR="00AE7965" w:rsidRPr="006A1213">
        <w:rPr>
          <w:rFonts w:ascii="Times New Roman" w:eastAsia="Calibri" w:hAnsi="Times New Roman" w:cs="Times New Roman"/>
          <w:bCs/>
          <w:sz w:val="28"/>
          <w:szCs w:val="24"/>
          <w:lang w:val="en-GB" w:eastAsia="ar-SA"/>
        </w:rPr>
        <w:t>Appendi</w:t>
      </w:r>
      <w:r w:rsidR="00AE7965">
        <w:rPr>
          <w:rFonts w:ascii="Times New Roman" w:eastAsia="Calibri" w:hAnsi="Times New Roman" w:cs="Times New Roman"/>
          <w:bCs/>
          <w:sz w:val="28"/>
          <w:szCs w:val="24"/>
          <w:lang w:val="en-GB" w:eastAsia="ar-SA"/>
        </w:rPr>
        <w:t>x</w:t>
      </w:r>
      <w:r w:rsidR="00AE7965" w:rsidRPr="006A1213">
        <w:rPr>
          <w:rFonts w:ascii="Times New Roman" w:eastAsia="Calibri" w:hAnsi="Times New Roman" w:cs="Times New Roman"/>
          <w:bCs/>
          <w:sz w:val="28"/>
          <w:szCs w:val="24"/>
          <w:lang w:val="en-GB" w:eastAsia="ar-SA"/>
        </w:rPr>
        <w:t>es</w:t>
      </w:r>
      <w:r w:rsidRPr="006A1213">
        <w:rPr>
          <w:rFonts w:ascii="Times New Roman" w:eastAsia="Calibri" w:hAnsi="Times New Roman" w:cs="Times New Roman"/>
          <w:bCs/>
          <w:sz w:val="28"/>
          <w:szCs w:val="24"/>
          <w:lang w:val="en-GB" w:eastAsia="ar-SA"/>
        </w:rPr>
        <w:t xml:space="preserve">, </w:t>
      </w:r>
      <w:r w:rsidR="00BE412B" w:rsidRPr="006A1213">
        <w:rPr>
          <w:rFonts w:ascii="Times New Roman" w:eastAsia="Calibri" w:hAnsi="Times New Roman" w:cs="Times New Roman"/>
          <w:bCs/>
          <w:sz w:val="28"/>
          <w:szCs w:val="24"/>
          <w:lang w:val="en-GB" w:eastAsia="ar-SA"/>
        </w:rPr>
        <w:t xml:space="preserve">Protocols, </w:t>
      </w:r>
      <w:r w:rsidRPr="006A1213">
        <w:rPr>
          <w:rFonts w:ascii="Times New Roman" w:eastAsia="Calibri" w:hAnsi="Times New Roman" w:cs="Times New Roman"/>
          <w:bCs/>
          <w:sz w:val="28"/>
          <w:szCs w:val="24"/>
          <w:lang w:val="en-GB" w:eastAsia="ar-SA"/>
        </w:rPr>
        <w:t>Notes and Footnotes to this Agreement shall constitute an i</w:t>
      </w:r>
      <w:r w:rsidR="00F97A65" w:rsidRPr="006A1213">
        <w:rPr>
          <w:rFonts w:ascii="Times New Roman" w:eastAsia="Calibri" w:hAnsi="Times New Roman" w:cs="Times New Roman"/>
          <w:bCs/>
          <w:sz w:val="28"/>
          <w:szCs w:val="24"/>
          <w:lang w:val="en-GB" w:eastAsia="ar-SA"/>
        </w:rPr>
        <w:t>ntegral part of this Agreement.</w:t>
      </w:r>
    </w:p>
    <w:p w14:paraId="747014AB" w14:textId="2D1122E8" w:rsidR="00783A42" w:rsidRDefault="00783A42" w:rsidP="008A115B">
      <w:pPr>
        <w:widowControl w:val="0"/>
        <w:spacing w:after="0" w:line="240" w:lineRule="auto"/>
        <w:jc w:val="center"/>
        <w:rPr>
          <w:rFonts w:ascii="Times New Roman" w:eastAsia="Times New Roman" w:hAnsi="Times New Roman" w:cs="Times New Roman"/>
          <w:b/>
          <w:bCs/>
          <w:sz w:val="28"/>
          <w:szCs w:val="28"/>
          <w:lang w:val="en-GB" w:eastAsia="tr-TR"/>
        </w:rPr>
      </w:pPr>
    </w:p>
    <w:p w14:paraId="0574E012" w14:textId="77777777" w:rsidR="002629F9" w:rsidRPr="005854E5" w:rsidRDefault="002629F9" w:rsidP="008A115B">
      <w:pPr>
        <w:widowControl w:val="0"/>
        <w:spacing w:after="0" w:line="240" w:lineRule="auto"/>
        <w:jc w:val="center"/>
        <w:rPr>
          <w:rFonts w:ascii="Times New Roman" w:eastAsia="Times New Roman" w:hAnsi="Times New Roman" w:cs="Times New Roman"/>
          <w:b/>
          <w:bCs/>
          <w:sz w:val="28"/>
          <w:szCs w:val="28"/>
          <w:lang w:val="en-GB" w:eastAsia="tr-TR"/>
        </w:rPr>
      </w:pPr>
    </w:p>
    <w:p w14:paraId="0AD5E2D4" w14:textId="77777777" w:rsidR="008A115B" w:rsidRPr="005854E5" w:rsidRDefault="008A115B" w:rsidP="008A115B">
      <w:pPr>
        <w:widowControl w:val="0"/>
        <w:spacing w:after="0" w:line="240" w:lineRule="auto"/>
        <w:jc w:val="center"/>
        <w:rPr>
          <w:rFonts w:ascii="Times New Roman" w:eastAsia="Times New Roman" w:hAnsi="Times New Roman" w:cs="Times New Roman"/>
          <w:b/>
          <w:bCs/>
          <w:sz w:val="28"/>
          <w:szCs w:val="28"/>
          <w:lang w:val="en-GB" w:eastAsia="tr-TR"/>
        </w:rPr>
      </w:pPr>
      <w:r w:rsidRPr="005854E5">
        <w:rPr>
          <w:rFonts w:ascii="Times New Roman" w:eastAsia="Times New Roman" w:hAnsi="Times New Roman" w:cs="Times New Roman"/>
          <w:b/>
          <w:bCs/>
          <w:sz w:val="28"/>
          <w:szCs w:val="28"/>
          <w:lang w:val="en-GB" w:eastAsia="tr-TR"/>
        </w:rPr>
        <w:t>Article V</w:t>
      </w:r>
      <w:r w:rsidR="00EC1C96">
        <w:rPr>
          <w:rFonts w:ascii="Times New Roman" w:eastAsia="Times New Roman" w:hAnsi="Times New Roman" w:cs="Times New Roman"/>
          <w:b/>
          <w:bCs/>
          <w:sz w:val="28"/>
          <w:szCs w:val="28"/>
          <w:lang w:val="en-GB" w:eastAsia="tr-TR"/>
        </w:rPr>
        <w:t>I</w:t>
      </w:r>
      <w:r w:rsidR="00C35D20">
        <w:rPr>
          <w:rFonts w:ascii="Times New Roman" w:eastAsia="Times New Roman" w:hAnsi="Times New Roman" w:cs="Times New Roman"/>
          <w:b/>
          <w:bCs/>
          <w:sz w:val="28"/>
          <w:szCs w:val="28"/>
          <w:lang w:val="en-GB" w:eastAsia="tr-TR"/>
        </w:rPr>
        <w:t>I</w:t>
      </w:r>
      <w:r w:rsidRPr="005854E5">
        <w:rPr>
          <w:rFonts w:ascii="Times New Roman" w:eastAsia="Times New Roman" w:hAnsi="Times New Roman" w:cs="Times New Roman"/>
          <w:b/>
          <w:bCs/>
          <w:sz w:val="28"/>
          <w:szCs w:val="28"/>
          <w:lang w:val="en-GB" w:eastAsia="tr-TR"/>
        </w:rPr>
        <w:t>.</w:t>
      </w:r>
      <w:r w:rsidR="00F97A65">
        <w:rPr>
          <w:rFonts w:ascii="Times New Roman" w:eastAsia="Times New Roman" w:hAnsi="Times New Roman" w:cs="Times New Roman"/>
          <w:b/>
          <w:bCs/>
          <w:sz w:val="28"/>
          <w:szCs w:val="28"/>
          <w:lang w:val="en-GB" w:eastAsia="tr-TR"/>
        </w:rPr>
        <w:t>6</w:t>
      </w:r>
    </w:p>
    <w:p w14:paraId="4A6B987C" w14:textId="77777777" w:rsidR="008A115B" w:rsidRPr="005854E5" w:rsidRDefault="008A115B" w:rsidP="008A115B">
      <w:pPr>
        <w:widowControl w:val="0"/>
        <w:spacing w:after="0" w:line="240" w:lineRule="auto"/>
        <w:jc w:val="center"/>
        <w:rPr>
          <w:rFonts w:ascii="Times New Roman" w:eastAsia="Times New Roman" w:hAnsi="Times New Roman" w:cs="Times New Roman"/>
          <w:b/>
          <w:bCs/>
          <w:sz w:val="28"/>
          <w:szCs w:val="28"/>
          <w:lang w:val="en-GB" w:eastAsia="tr-TR"/>
        </w:rPr>
      </w:pPr>
      <w:r w:rsidRPr="005854E5">
        <w:rPr>
          <w:rFonts w:ascii="Times New Roman" w:eastAsia="Times New Roman" w:hAnsi="Times New Roman" w:cs="Times New Roman"/>
          <w:b/>
          <w:bCs/>
          <w:sz w:val="28"/>
          <w:szCs w:val="28"/>
          <w:lang w:val="en-GB" w:eastAsia="tr-TR"/>
        </w:rPr>
        <w:t>Amendments</w:t>
      </w:r>
    </w:p>
    <w:p w14:paraId="1CC5B31A" w14:textId="77777777" w:rsidR="008A115B" w:rsidRPr="005854E5" w:rsidRDefault="008A115B" w:rsidP="008A115B">
      <w:pPr>
        <w:widowControl w:val="0"/>
        <w:spacing w:after="0" w:line="240" w:lineRule="auto"/>
        <w:jc w:val="both"/>
        <w:rPr>
          <w:rFonts w:ascii="Times New Roman" w:eastAsia="SimSun" w:hAnsi="Times New Roman" w:cs="Times New Roman"/>
          <w:b/>
          <w:bCs/>
          <w:strike/>
          <w:sz w:val="28"/>
          <w:szCs w:val="28"/>
          <w:lang w:val="en-GB" w:eastAsia="zh-CN"/>
        </w:rPr>
      </w:pPr>
    </w:p>
    <w:p w14:paraId="6774AF0E"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The Parties may agree, in writing, to make amendments to this Agreement.</w:t>
      </w:r>
    </w:p>
    <w:p w14:paraId="026C9849"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1B1AE716" w14:textId="7D5520FB" w:rsidR="001B73CC" w:rsidRPr="00AF1314" w:rsidRDefault="001B73CC" w:rsidP="00AF1314">
      <w:pPr>
        <w:pStyle w:val="ListeParagraf"/>
        <w:numPr>
          <w:ilvl w:val="0"/>
          <w:numId w:val="7"/>
        </w:numPr>
        <w:spacing w:after="0" w:line="240" w:lineRule="auto"/>
        <w:ind w:left="0" w:firstLine="0"/>
        <w:jc w:val="both"/>
        <w:rPr>
          <w:rFonts w:ascii="Times New Roman" w:eastAsia="SimSun" w:hAnsi="Times New Roman" w:cs="Times New Roman"/>
          <w:sz w:val="28"/>
          <w:szCs w:val="28"/>
          <w:lang w:val="en-GB" w:eastAsia="zh-CN"/>
        </w:rPr>
      </w:pPr>
      <w:r w:rsidRPr="00AF1314">
        <w:rPr>
          <w:rFonts w:ascii="Times New Roman" w:eastAsia="SimSun" w:hAnsi="Times New Roman" w:cs="Times New Roman"/>
          <w:sz w:val="28"/>
          <w:szCs w:val="28"/>
          <w:lang w:val="en-GB" w:eastAsia="zh-CN"/>
        </w:rPr>
        <w:t xml:space="preserve">Any amendment shall enter into force in accordance with the provisions of Article </w:t>
      </w:r>
      <w:r w:rsidR="00CE087C" w:rsidRPr="00AF1314">
        <w:rPr>
          <w:rFonts w:ascii="Times New Roman" w:eastAsia="SimSun" w:hAnsi="Times New Roman" w:cs="Times New Roman"/>
          <w:sz w:val="28"/>
          <w:szCs w:val="28"/>
          <w:lang w:val="en-GB" w:eastAsia="zh-CN"/>
        </w:rPr>
        <w:t>VI</w:t>
      </w:r>
      <w:r w:rsidR="00C35D20" w:rsidRPr="00AF1314">
        <w:rPr>
          <w:rFonts w:ascii="Times New Roman" w:eastAsia="SimSun" w:hAnsi="Times New Roman" w:cs="Times New Roman"/>
          <w:sz w:val="28"/>
          <w:szCs w:val="28"/>
          <w:lang w:val="en-GB" w:eastAsia="zh-CN"/>
        </w:rPr>
        <w:t>I</w:t>
      </w:r>
      <w:r w:rsidR="00CE087C" w:rsidRPr="00AF1314">
        <w:rPr>
          <w:rFonts w:ascii="Times New Roman" w:eastAsia="SimSun" w:hAnsi="Times New Roman" w:cs="Times New Roman"/>
          <w:sz w:val="28"/>
          <w:szCs w:val="28"/>
          <w:lang w:val="en-GB" w:eastAsia="zh-CN"/>
        </w:rPr>
        <w:t>.7</w:t>
      </w:r>
    </w:p>
    <w:p w14:paraId="7220042B"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p>
    <w:p w14:paraId="514CD9E9" w14:textId="77777777" w:rsidR="008A115B" w:rsidRPr="005854E5" w:rsidRDefault="00CE087C" w:rsidP="008A115B">
      <w:pPr>
        <w:spacing w:after="0" w:line="240" w:lineRule="auto"/>
        <w:jc w:val="both"/>
        <w:rPr>
          <w:rFonts w:ascii="Times New Roman" w:eastAsia="SimSun" w:hAnsi="Times New Roman" w:cs="Times New Roman"/>
          <w:sz w:val="28"/>
          <w:szCs w:val="28"/>
          <w:lang w:val="en-GB" w:eastAsia="zh-CN"/>
        </w:rPr>
      </w:pPr>
      <w:r>
        <w:rPr>
          <w:rFonts w:ascii="Times New Roman" w:eastAsia="SimSun" w:hAnsi="Times New Roman" w:cs="Times New Roman"/>
          <w:sz w:val="28"/>
          <w:szCs w:val="28"/>
          <w:lang w:val="en-GB" w:eastAsia="zh-CN"/>
        </w:rPr>
        <w:t>3</w:t>
      </w:r>
      <w:r w:rsidR="008A115B" w:rsidRPr="005854E5">
        <w:rPr>
          <w:rFonts w:ascii="Times New Roman" w:eastAsia="SimSun" w:hAnsi="Times New Roman" w:cs="Times New Roman"/>
          <w:sz w:val="28"/>
          <w:szCs w:val="28"/>
          <w:lang w:val="en-GB" w:eastAsia="zh-CN"/>
        </w:rPr>
        <w:t>.</w:t>
      </w:r>
      <w:r w:rsidR="008A115B" w:rsidRPr="005854E5">
        <w:rPr>
          <w:rFonts w:ascii="Times New Roman" w:eastAsia="SimSun" w:hAnsi="Times New Roman" w:cs="Times New Roman"/>
          <w:sz w:val="28"/>
          <w:szCs w:val="28"/>
          <w:lang w:val="en-GB" w:eastAsia="zh-CN"/>
        </w:rPr>
        <w:tab/>
        <w:t>Any amendment shall constitute an integral part of this Agreement, upon the completion of the internal ratification procedures of the Parties.</w:t>
      </w:r>
    </w:p>
    <w:p w14:paraId="0C5095E4"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0A9301EE" w14:textId="77777777" w:rsidR="008A115B" w:rsidRPr="005854E5" w:rsidRDefault="008A115B" w:rsidP="008A115B">
      <w:pPr>
        <w:widowControl w:val="0"/>
        <w:spacing w:after="0" w:line="240" w:lineRule="auto"/>
        <w:jc w:val="center"/>
        <w:rPr>
          <w:rFonts w:ascii="Times New Roman" w:eastAsia="Times New Roman" w:hAnsi="Times New Roman" w:cs="Times New Roman"/>
          <w:b/>
          <w:bCs/>
          <w:color w:val="FF0000"/>
          <w:sz w:val="28"/>
          <w:szCs w:val="28"/>
          <w:lang w:val="en-GB" w:eastAsia="tr-TR"/>
        </w:rPr>
      </w:pPr>
    </w:p>
    <w:p w14:paraId="44BDC07B" w14:textId="77777777" w:rsidR="008A115B" w:rsidRPr="00D01C8B" w:rsidRDefault="008A115B" w:rsidP="008A115B">
      <w:pPr>
        <w:widowControl w:val="0"/>
        <w:spacing w:after="0" w:line="240" w:lineRule="auto"/>
        <w:jc w:val="center"/>
        <w:rPr>
          <w:rFonts w:ascii="Times New Roman" w:eastAsia="Times New Roman" w:hAnsi="Times New Roman" w:cs="Times New Roman"/>
          <w:b/>
          <w:bCs/>
          <w:sz w:val="28"/>
          <w:szCs w:val="28"/>
          <w:lang w:val="en-GB" w:eastAsia="tr-TR"/>
        </w:rPr>
      </w:pPr>
      <w:r w:rsidRPr="00D01C8B">
        <w:rPr>
          <w:rFonts w:ascii="Times New Roman" w:eastAsia="Times New Roman" w:hAnsi="Times New Roman" w:cs="Times New Roman"/>
          <w:b/>
          <w:bCs/>
          <w:sz w:val="28"/>
          <w:szCs w:val="28"/>
          <w:lang w:val="en-GB" w:eastAsia="tr-TR"/>
        </w:rPr>
        <w:t>Article V</w:t>
      </w:r>
      <w:r w:rsidR="00EC1C96" w:rsidRPr="00D01C8B">
        <w:rPr>
          <w:rFonts w:ascii="Times New Roman" w:eastAsia="Times New Roman" w:hAnsi="Times New Roman" w:cs="Times New Roman"/>
          <w:b/>
          <w:bCs/>
          <w:sz w:val="28"/>
          <w:szCs w:val="28"/>
          <w:lang w:val="en-GB" w:eastAsia="tr-TR"/>
        </w:rPr>
        <w:t>I</w:t>
      </w:r>
      <w:r w:rsidR="00C35D20">
        <w:rPr>
          <w:rFonts w:ascii="Times New Roman" w:eastAsia="Times New Roman" w:hAnsi="Times New Roman" w:cs="Times New Roman"/>
          <w:b/>
          <w:bCs/>
          <w:sz w:val="28"/>
          <w:szCs w:val="28"/>
          <w:lang w:val="en-GB" w:eastAsia="tr-TR"/>
        </w:rPr>
        <w:t>I</w:t>
      </w:r>
      <w:r w:rsidRPr="00D01C8B">
        <w:rPr>
          <w:rFonts w:ascii="Times New Roman" w:eastAsia="Times New Roman" w:hAnsi="Times New Roman" w:cs="Times New Roman"/>
          <w:b/>
          <w:bCs/>
          <w:sz w:val="28"/>
          <w:szCs w:val="28"/>
          <w:lang w:val="en-GB" w:eastAsia="tr-TR"/>
        </w:rPr>
        <w:t>.</w:t>
      </w:r>
      <w:r w:rsidR="002E5B7D" w:rsidRPr="00D01C8B">
        <w:rPr>
          <w:rFonts w:ascii="Times New Roman" w:eastAsia="Times New Roman" w:hAnsi="Times New Roman" w:cs="Times New Roman"/>
          <w:b/>
          <w:bCs/>
          <w:sz w:val="28"/>
          <w:szCs w:val="28"/>
          <w:lang w:val="en-GB" w:eastAsia="tr-TR"/>
        </w:rPr>
        <w:t>7</w:t>
      </w:r>
    </w:p>
    <w:p w14:paraId="3E8E114A" w14:textId="77777777" w:rsidR="008A115B" w:rsidRPr="00D01C8B" w:rsidRDefault="008A115B" w:rsidP="008A115B">
      <w:pPr>
        <w:widowControl w:val="0"/>
        <w:spacing w:after="0" w:line="240" w:lineRule="auto"/>
        <w:jc w:val="center"/>
        <w:rPr>
          <w:rFonts w:ascii="Times New Roman" w:eastAsia="Times New Roman" w:hAnsi="Times New Roman" w:cs="Times New Roman"/>
          <w:b/>
          <w:bCs/>
          <w:sz w:val="28"/>
          <w:szCs w:val="28"/>
          <w:lang w:val="en-GB" w:eastAsia="tr-TR"/>
        </w:rPr>
      </w:pPr>
      <w:r w:rsidRPr="00D01C8B">
        <w:rPr>
          <w:rFonts w:ascii="Times New Roman" w:eastAsia="Times New Roman" w:hAnsi="Times New Roman" w:cs="Times New Roman"/>
          <w:b/>
          <w:bCs/>
          <w:sz w:val="28"/>
          <w:szCs w:val="28"/>
          <w:lang w:val="en-GB" w:eastAsia="tr-TR"/>
        </w:rPr>
        <w:t>Entry into Force</w:t>
      </w:r>
    </w:p>
    <w:p w14:paraId="6B3A1F38" w14:textId="77777777" w:rsidR="008A115B" w:rsidRPr="00D01C8B" w:rsidRDefault="008A115B" w:rsidP="008A115B">
      <w:pPr>
        <w:spacing w:after="0" w:line="240" w:lineRule="auto"/>
        <w:jc w:val="both"/>
        <w:rPr>
          <w:rFonts w:ascii="Times New Roman" w:eastAsia="SimSun" w:hAnsi="Times New Roman" w:cs="Times New Roman"/>
          <w:sz w:val="28"/>
          <w:szCs w:val="28"/>
          <w:lang w:val="en-GB" w:eastAsia="zh-CN"/>
        </w:rPr>
      </w:pPr>
    </w:p>
    <w:p w14:paraId="2FCC914B" w14:textId="77777777" w:rsidR="008A115B" w:rsidRPr="00D01C8B" w:rsidRDefault="008A115B" w:rsidP="008A115B">
      <w:pPr>
        <w:spacing w:after="0" w:line="240" w:lineRule="auto"/>
        <w:jc w:val="both"/>
        <w:rPr>
          <w:rFonts w:ascii="Times New Roman" w:eastAsia="Calibri" w:hAnsi="Times New Roman" w:cs="Times New Roman"/>
          <w:sz w:val="28"/>
          <w:szCs w:val="28"/>
          <w:lang w:val="en-GB" w:eastAsia="zh-CN"/>
        </w:rPr>
      </w:pPr>
      <w:r w:rsidRPr="00D01C8B">
        <w:rPr>
          <w:rFonts w:ascii="Times New Roman" w:eastAsia="SimSun" w:hAnsi="Times New Roman" w:cs="Times New Roman"/>
          <w:sz w:val="28"/>
          <w:szCs w:val="28"/>
          <w:lang w:val="en-GB" w:eastAsia="zh-CN"/>
        </w:rPr>
        <w:t>1.</w:t>
      </w:r>
      <w:r w:rsidRPr="00D01C8B">
        <w:rPr>
          <w:rFonts w:ascii="Times New Roman" w:eastAsia="SimSun" w:hAnsi="Times New Roman" w:cs="Times New Roman"/>
          <w:sz w:val="28"/>
          <w:szCs w:val="28"/>
          <w:lang w:val="en-GB" w:eastAsia="zh-CN"/>
        </w:rPr>
        <w:tab/>
        <w:t xml:space="preserve">The Parties shall ratify this Agreement in accordance with their internal ratification procedures. </w:t>
      </w:r>
    </w:p>
    <w:p w14:paraId="55EEBE17" w14:textId="77777777" w:rsidR="008A115B" w:rsidRPr="00D01C8B" w:rsidRDefault="008A115B" w:rsidP="008A115B">
      <w:pPr>
        <w:spacing w:after="0" w:line="240" w:lineRule="auto"/>
        <w:jc w:val="both"/>
        <w:rPr>
          <w:rFonts w:ascii="Times New Roman" w:eastAsia="SimSun" w:hAnsi="Times New Roman" w:cs="Times New Roman"/>
          <w:sz w:val="28"/>
          <w:szCs w:val="28"/>
          <w:lang w:val="en-GB" w:eastAsia="zh-CN"/>
        </w:rPr>
      </w:pPr>
    </w:p>
    <w:p w14:paraId="42FF5C03" w14:textId="77777777" w:rsidR="008A115B" w:rsidRPr="00D01C8B" w:rsidRDefault="008A115B" w:rsidP="00D01C8B">
      <w:pPr>
        <w:spacing w:after="0" w:line="240" w:lineRule="auto"/>
        <w:jc w:val="both"/>
        <w:rPr>
          <w:rFonts w:ascii="Times New Roman" w:eastAsia="SimSun" w:hAnsi="Times New Roman" w:cs="Times New Roman"/>
          <w:sz w:val="28"/>
          <w:szCs w:val="28"/>
          <w:lang w:val="en-GB" w:eastAsia="zh-CN"/>
        </w:rPr>
      </w:pPr>
      <w:r w:rsidRPr="00D01C8B">
        <w:rPr>
          <w:rFonts w:ascii="Times New Roman" w:eastAsia="SimSun" w:hAnsi="Times New Roman" w:cs="Times New Roman"/>
          <w:sz w:val="28"/>
          <w:szCs w:val="28"/>
          <w:lang w:val="en-GB" w:eastAsia="zh-CN"/>
        </w:rPr>
        <w:lastRenderedPageBreak/>
        <w:t>2.</w:t>
      </w:r>
      <w:r w:rsidRPr="00D01C8B">
        <w:rPr>
          <w:rFonts w:ascii="Times New Roman" w:eastAsia="SimSun" w:hAnsi="Times New Roman" w:cs="Times New Roman"/>
          <w:sz w:val="28"/>
          <w:szCs w:val="28"/>
          <w:lang w:val="en-GB" w:eastAsia="zh-CN"/>
        </w:rPr>
        <w:tab/>
        <w:t>This Agreement</w:t>
      </w:r>
      <w:r w:rsidR="00CE087C" w:rsidRPr="00D01C8B">
        <w:rPr>
          <w:rFonts w:ascii="Times New Roman" w:eastAsia="SimSun" w:hAnsi="Times New Roman" w:cs="Times New Roman"/>
          <w:sz w:val="28"/>
          <w:szCs w:val="28"/>
          <w:lang w:val="en-GB" w:eastAsia="zh-CN"/>
        </w:rPr>
        <w:t>, or any amendments thereof,</w:t>
      </w:r>
      <w:r w:rsidRPr="00D01C8B">
        <w:rPr>
          <w:rFonts w:ascii="Times New Roman" w:eastAsia="SimSun" w:hAnsi="Times New Roman" w:cs="Times New Roman"/>
          <w:sz w:val="28"/>
          <w:szCs w:val="28"/>
          <w:lang w:val="en-GB" w:eastAsia="zh-CN"/>
        </w:rPr>
        <w:t xml:space="preserve"> shall enter into force on the first day of the second month following the date of the receipt of the latter written notification through diplomatic channels, by which the Parties inform each other that all national</w:t>
      </w:r>
      <w:r w:rsidR="00D01C8B" w:rsidRPr="00D01C8B">
        <w:rPr>
          <w:rFonts w:ascii="Times New Roman" w:eastAsia="SimSun" w:hAnsi="Times New Roman" w:cs="Times New Roman"/>
          <w:sz w:val="28"/>
          <w:szCs w:val="28"/>
          <w:lang w:val="en-GB" w:eastAsia="zh-CN"/>
        </w:rPr>
        <w:t xml:space="preserve"> or legal</w:t>
      </w:r>
      <w:r w:rsidRPr="00D01C8B">
        <w:rPr>
          <w:rFonts w:ascii="Times New Roman" w:eastAsia="SimSun" w:hAnsi="Times New Roman" w:cs="Times New Roman"/>
          <w:sz w:val="28"/>
          <w:szCs w:val="28"/>
          <w:lang w:val="en-GB" w:eastAsia="zh-CN"/>
        </w:rPr>
        <w:t xml:space="preserve"> requirements for the entry into force are</w:t>
      </w:r>
      <w:r w:rsidR="00D01C8B">
        <w:rPr>
          <w:rFonts w:ascii="Times New Roman" w:eastAsia="SimSun" w:hAnsi="Times New Roman" w:cs="Times New Roman"/>
          <w:sz w:val="28"/>
          <w:szCs w:val="28"/>
          <w:lang w:val="en-GB" w:eastAsia="zh-CN"/>
        </w:rPr>
        <w:t xml:space="preserve"> </w:t>
      </w:r>
      <w:r w:rsidRPr="00D01C8B">
        <w:rPr>
          <w:rFonts w:ascii="Times New Roman" w:eastAsia="SimSun" w:hAnsi="Times New Roman" w:cs="Times New Roman"/>
          <w:sz w:val="28"/>
          <w:szCs w:val="28"/>
          <w:lang w:val="en-GB" w:eastAsia="zh-CN"/>
        </w:rPr>
        <w:t>fulfilled</w:t>
      </w:r>
      <w:r w:rsidR="00D01C8B" w:rsidRPr="00D01C8B">
        <w:rPr>
          <w:rFonts w:ascii="Times New Roman" w:eastAsia="SimSun" w:hAnsi="Times New Roman" w:cs="Times New Roman"/>
          <w:sz w:val="28"/>
          <w:szCs w:val="28"/>
          <w:lang w:val="en-GB" w:eastAsia="zh-CN"/>
        </w:rPr>
        <w:t>.</w:t>
      </w:r>
    </w:p>
    <w:p w14:paraId="2B512FCF" w14:textId="74F01731" w:rsidR="00783A42" w:rsidRDefault="00783A42" w:rsidP="008A115B">
      <w:pPr>
        <w:widowControl w:val="0"/>
        <w:spacing w:after="0" w:line="240" w:lineRule="auto"/>
        <w:jc w:val="center"/>
        <w:rPr>
          <w:rFonts w:ascii="Times New Roman" w:eastAsia="Times New Roman" w:hAnsi="Times New Roman" w:cs="Times New Roman"/>
          <w:b/>
          <w:bCs/>
          <w:sz w:val="28"/>
          <w:szCs w:val="28"/>
          <w:lang w:val="en-GB" w:eastAsia="tr-TR"/>
        </w:rPr>
      </w:pPr>
    </w:p>
    <w:p w14:paraId="39B6AAD6" w14:textId="77777777" w:rsidR="00E808EC" w:rsidRPr="005854E5" w:rsidRDefault="00E808EC" w:rsidP="008A115B">
      <w:pPr>
        <w:widowControl w:val="0"/>
        <w:spacing w:after="0" w:line="240" w:lineRule="auto"/>
        <w:jc w:val="center"/>
        <w:rPr>
          <w:rFonts w:ascii="Times New Roman" w:eastAsia="Times New Roman" w:hAnsi="Times New Roman" w:cs="Times New Roman"/>
          <w:b/>
          <w:bCs/>
          <w:sz w:val="28"/>
          <w:szCs w:val="28"/>
          <w:lang w:val="en-GB" w:eastAsia="tr-TR"/>
        </w:rPr>
      </w:pPr>
    </w:p>
    <w:p w14:paraId="64A3F123" w14:textId="77777777" w:rsidR="008A115B" w:rsidRPr="005854E5" w:rsidRDefault="008A115B" w:rsidP="008A115B">
      <w:pPr>
        <w:widowControl w:val="0"/>
        <w:spacing w:after="0" w:line="240" w:lineRule="auto"/>
        <w:jc w:val="center"/>
        <w:rPr>
          <w:rFonts w:ascii="Times New Roman" w:eastAsia="Times New Roman" w:hAnsi="Times New Roman" w:cs="Times New Roman"/>
          <w:b/>
          <w:bCs/>
          <w:sz w:val="28"/>
          <w:szCs w:val="28"/>
          <w:lang w:val="en-GB" w:eastAsia="tr-TR"/>
        </w:rPr>
      </w:pPr>
      <w:r w:rsidRPr="005854E5">
        <w:rPr>
          <w:rFonts w:ascii="Times New Roman" w:eastAsia="Times New Roman" w:hAnsi="Times New Roman" w:cs="Times New Roman"/>
          <w:b/>
          <w:bCs/>
          <w:sz w:val="28"/>
          <w:szCs w:val="28"/>
          <w:lang w:val="en-GB" w:eastAsia="tr-TR"/>
        </w:rPr>
        <w:t>Article V</w:t>
      </w:r>
      <w:r w:rsidR="00EC1C96">
        <w:rPr>
          <w:rFonts w:ascii="Times New Roman" w:eastAsia="Times New Roman" w:hAnsi="Times New Roman" w:cs="Times New Roman"/>
          <w:b/>
          <w:bCs/>
          <w:sz w:val="28"/>
          <w:szCs w:val="28"/>
          <w:lang w:val="en-GB" w:eastAsia="tr-TR"/>
        </w:rPr>
        <w:t>I</w:t>
      </w:r>
      <w:r w:rsidR="00C35D20">
        <w:rPr>
          <w:rFonts w:ascii="Times New Roman" w:eastAsia="Times New Roman" w:hAnsi="Times New Roman" w:cs="Times New Roman"/>
          <w:b/>
          <w:bCs/>
          <w:sz w:val="28"/>
          <w:szCs w:val="28"/>
          <w:lang w:val="en-GB" w:eastAsia="tr-TR"/>
        </w:rPr>
        <w:t>I</w:t>
      </w:r>
      <w:r w:rsidRPr="005854E5">
        <w:rPr>
          <w:rFonts w:ascii="Times New Roman" w:eastAsia="Times New Roman" w:hAnsi="Times New Roman" w:cs="Times New Roman"/>
          <w:b/>
          <w:bCs/>
          <w:sz w:val="28"/>
          <w:szCs w:val="28"/>
          <w:lang w:val="en-GB" w:eastAsia="tr-TR"/>
        </w:rPr>
        <w:t>.</w:t>
      </w:r>
      <w:r w:rsidR="002E5B7D">
        <w:rPr>
          <w:rFonts w:ascii="Times New Roman" w:eastAsia="Times New Roman" w:hAnsi="Times New Roman" w:cs="Times New Roman"/>
          <w:b/>
          <w:bCs/>
          <w:sz w:val="28"/>
          <w:szCs w:val="28"/>
          <w:lang w:val="en-GB" w:eastAsia="tr-TR"/>
        </w:rPr>
        <w:t>8</w:t>
      </w:r>
    </w:p>
    <w:p w14:paraId="0066BCDC" w14:textId="77777777" w:rsidR="008A115B" w:rsidRPr="005854E5" w:rsidRDefault="008A115B" w:rsidP="008A115B">
      <w:pPr>
        <w:widowControl w:val="0"/>
        <w:spacing w:after="0" w:line="240" w:lineRule="auto"/>
        <w:jc w:val="center"/>
        <w:rPr>
          <w:rFonts w:ascii="Times New Roman" w:eastAsia="Times New Roman" w:hAnsi="Times New Roman" w:cs="Times New Roman"/>
          <w:b/>
          <w:bCs/>
          <w:sz w:val="28"/>
          <w:szCs w:val="28"/>
          <w:lang w:val="en-GB" w:eastAsia="tr-TR"/>
        </w:rPr>
      </w:pPr>
      <w:r w:rsidRPr="005854E5">
        <w:rPr>
          <w:rFonts w:ascii="Times New Roman" w:eastAsia="Times New Roman" w:hAnsi="Times New Roman" w:cs="Times New Roman"/>
          <w:b/>
          <w:bCs/>
          <w:sz w:val="28"/>
          <w:szCs w:val="28"/>
          <w:lang w:val="en-GB" w:eastAsia="tr-TR"/>
        </w:rPr>
        <w:t>Duration and Termination</w:t>
      </w:r>
    </w:p>
    <w:p w14:paraId="0068020B" w14:textId="77777777" w:rsidR="008A115B" w:rsidRPr="005854E5" w:rsidRDefault="008A115B" w:rsidP="008A115B">
      <w:pPr>
        <w:keepNext/>
        <w:keepLines/>
        <w:spacing w:after="0" w:line="240" w:lineRule="auto"/>
        <w:jc w:val="both"/>
        <w:rPr>
          <w:rFonts w:ascii="Times New Roman" w:eastAsia="SimSun" w:hAnsi="Times New Roman" w:cs="Times New Roman"/>
          <w:b/>
          <w:bCs/>
          <w:sz w:val="28"/>
          <w:szCs w:val="28"/>
          <w:lang w:val="en-GB" w:eastAsia="zh-CN"/>
        </w:rPr>
      </w:pPr>
    </w:p>
    <w:p w14:paraId="3123035D" w14:textId="77777777" w:rsidR="008A115B" w:rsidRPr="005854E5" w:rsidRDefault="008A115B" w:rsidP="008A115B">
      <w:pPr>
        <w:spacing w:after="0" w:line="240" w:lineRule="auto"/>
        <w:jc w:val="both"/>
        <w:rPr>
          <w:rFonts w:ascii="Times New Roman" w:eastAsia="SimSun" w:hAnsi="Times New Roman" w:cs="Times New Roman"/>
          <w:sz w:val="28"/>
          <w:szCs w:val="28"/>
          <w:lang w:val="en-GB" w:eastAsia="zh-CN"/>
        </w:rPr>
      </w:pPr>
      <w:r w:rsidRPr="005854E5">
        <w:rPr>
          <w:rFonts w:ascii="Times New Roman" w:eastAsia="SimSun" w:hAnsi="Times New Roman" w:cs="Times New Roman"/>
          <w:sz w:val="28"/>
          <w:szCs w:val="28"/>
          <w:lang w:val="en-GB" w:eastAsia="zh-CN"/>
        </w:rPr>
        <w:t>1.</w:t>
      </w:r>
      <w:r w:rsidRPr="005854E5">
        <w:rPr>
          <w:rFonts w:ascii="Times New Roman" w:eastAsia="SimSun" w:hAnsi="Times New Roman" w:cs="Times New Roman"/>
          <w:sz w:val="28"/>
          <w:szCs w:val="28"/>
          <w:lang w:val="en-GB" w:eastAsia="zh-CN"/>
        </w:rPr>
        <w:tab/>
        <w:t>This Agreement shall be valid indefinitely.</w:t>
      </w:r>
    </w:p>
    <w:p w14:paraId="2744E4CF"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190AABCF" w14:textId="77777777" w:rsidR="008A115B" w:rsidRPr="00D759AD" w:rsidRDefault="008A115B" w:rsidP="00EC18C1">
      <w:pPr>
        <w:spacing w:after="0" w:line="240" w:lineRule="auto"/>
        <w:jc w:val="both"/>
        <w:rPr>
          <w:rFonts w:ascii="Times New Roman" w:eastAsia="SimSun" w:hAnsi="Times New Roman" w:cs="Times New Roman"/>
          <w:sz w:val="28"/>
          <w:szCs w:val="28"/>
          <w:lang w:val="en-GB" w:eastAsia="zh-CN"/>
        </w:rPr>
      </w:pPr>
      <w:r w:rsidRPr="00D759AD">
        <w:rPr>
          <w:rFonts w:ascii="Times New Roman" w:eastAsia="SimSun" w:hAnsi="Times New Roman" w:cs="Times New Roman"/>
          <w:sz w:val="28"/>
          <w:szCs w:val="28"/>
          <w:lang w:val="en-GB" w:eastAsia="zh-CN"/>
        </w:rPr>
        <w:t>2.</w:t>
      </w:r>
      <w:r w:rsidRPr="00D759AD">
        <w:rPr>
          <w:rFonts w:ascii="Times New Roman" w:eastAsia="SimSun" w:hAnsi="Times New Roman" w:cs="Times New Roman"/>
          <w:sz w:val="28"/>
          <w:szCs w:val="28"/>
          <w:lang w:val="en-GB" w:eastAsia="zh-CN"/>
        </w:rPr>
        <w:tab/>
        <w:t>Either Party may give written notice</w:t>
      </w:r>
      <w:r w:rsidR="001B34A6" w:rsidRPr="00D759AD">
        <w:rPr>
          <w:rFonts w:ascii="Times New Roman" w:eastAsia="SimSun" w:hAnsi="Times New Roman" w:cs="Times New Roman"/>
          <w:sz w:val="28"/>
          <w:szCs w:val="28"/>
          <w:lang w:val="en-GB" w:eastAsia="zh-CN"/>
        </w:rPr>
        <w:t xml:space="preserve"> through diplomatic channels</w:t>
      </w:r>
      <w:r w:rsidRPr="00D759AD">
        <w:rPr>
          <w:rFonts w:ascii="Times New Roman" w:eastAsia="SimSun" w:hAnsi="Times New Roman" w:cs="Times New Roman"/>
          <w:sz w:val="28"/>
          <w:szCs w:val="28"/>
          <w:lang w:val="en-GB" w:eastAsia="zh-CN"/>
        </w:rPr>
        <w:t xml:space="preserve"> to the other</w:t>
      </w:r>
      <w:r w:rsidR="00EC18C1" w:rsidRPr="00D759AD">
        <w:rPr>
          <w:rFonts w:ascii="Times New Roman" w:eastAsia="SimSun" w:hAnsi="Times New Roman" w:cs="Times New Roman"/>
          <w:sz w:val="28"/>
          <w:szCs w:val="28"/>
          <w:lang w:val="en-GB" w:eastAsia="zh-CN"/>
        </w:rPr>
        <w:t xml:space="preserve"> Party</w:t>
      </w:r>
      <w:r w:rsidRPr="00D759AD">
        <w:rPr>
          <w:rFonts w:ascii="Times New Roman" w:eastAsia="SimSun" w:hAnsi="Times New Roman" w:cs="Times New Roman"/>
          <w:sz w:val="28"/>
          <w:szCs w:val="28"/>
          <w:lang w:val="en-GB" w:eastAsia="zh-CN"/>
        </w:rPr>
        <w:t xml:space="preserve"> of its intention to terminate this Agreement. Termination shall take effect </w:t>
      </w:r>
      <w:r w:rsidR="00EC18C1" w:rsidRPr="00D759AD">
        <w:rPr>
          <w:rFonts w:ascii="Times New Roman" w:eastAsia="SimSun" w:hAnsi="Times New Roman" w:cs="Times New Roman"/>
          <w:sz w:val="28"/>
          <w:szCs w:val="28"/>
          <w:lang w:val="en-GB" w:eastAsia="zh-CN"/>
        </w:rPr>
        <w:t xml:space="preserve">12 months </w:t>
      </w:r>
      <w:r w:rsidRPr="00D759AD">
        <w:rPr>
          <w:rFonts w:ascii="Times New Roman" w:eastAsia="SimSun" w:hAnsi="Times New Roman" w:cs="Times New Roman"/>
          <w:sz w:val="28"/>
          <w:szCs w:val="28"/>
          <w:lang w:val="en-GB" w:eastAsia="zh-CN"/>
        </w:rPr>
        <w:t>after the date of</w:t>
      </w:r>
      <w:r w:rsidR="00D759AD" w:rsidRPr="00D759AD">
        <w:rPr>
          <w:rFonts w:ascii="Times New Roman" w:eastAsia="SimSun" w:hAnsi="Times New Roman" w:cs="Times New Roman"/>
          <w:sz w:val="28"/>
          <w:szCs w:val="28"/>
          <w:lang w:val="en-GB" w:eastAsia="zh-CN"/>
        </w:rPr>
        <w:t xml:space="preserve"> the receipt of</w:t>
      </w:r>
      <w:r w:rsidRPr="00D759AD">
        <w:rPr>
          <w:rFonts w:ascii="Times New Roman" w:eastAsia="SimSun" w:hAnsi="Times New Roman" w:cs="Times New Roman"/>
          <w:sz w:val="28"/>
          <w:szCs w:val="28"/>
          <w:lang w:val="en-GB" w:eastAsia="zh-CN"/>
        </w:rPr>
        <w:t xml:space="preserve"> the notification to the other Party.</w:t>
      </w:r>
    </w:p>
    <w:p w14:paraId="496DF4C9" w14:textId="77777777" w:rsidR="008A115B" w:rsidRPr="005854E5" w:rsidRDefault="008A115B" w:rsidP="008A115B">
      <w:pPr>
        <w:spacing w:after="0" w:line="240" w:lineRule="auto"/>
        <w:jc w:val="both"/>
        <w:rPr>
          <w:rFonts w:ascii="Times New Roman" w:eastAsia="SimSun" w:hAnsi="Times New Roman" w:cs="Times New Roman"/>
          <w:color w:val="FF0000"/>
          <w:sz w:val="28"/>
          <w:szCs w:val="28"/>
          <w:lang w:val="en-GB" w:eastAsia="zh-CN"/>
        </w:rPr>
      </w:pPr>
    </w:p>
    <w:p w14:paraId="1A549747" w14:textId="77777777" w:rsidR="008A115B" w:rsidRPr="005854E5" w:rsidRDefault="008A115B" w:rsidP="008A115B">
      <w:pPr>
        <w:spacing w:after="0" w:line="240" w:lineRule="auto"/>
        <w:jc w:val="both"/>
        <w:rPr>
          <w:rFonts w:ascii="Times New Roman" w:eastAsia="SimSun" w:hAnsi="Times New Roman" w:cs="Times New Roman"/>
          <w:bCs/>
          <w:color w:val="FF0000"/>
          <w:sz w:val="28"/>
          <w:szCs w:val="28"/>
          <w:lang w:val="en-GB" w:eastAsia="zh-CN"/>
        </w:rPr>
      </w:pPr>
    </w:p>
    <w:p w14:paraId="3A3C4F44" w14:textId="77777777" w:rsidR="008A115B" w:rsidRPr="00D24F4D" w:rsidRDefault="008A115B" w:rsidP="008A115B">
      <w:pPr>
        <w:spacing w:after="0" w:line="240" w:lineRule="auto"/>
        <w:jc w:val="both"/>
        <w:rPr>
          <w:rFonts w:ascii="Times New Roman" w:eastAsia="SimSun" w:hAnsi="Times New Roman" w:cs="Times New Roman"/>
          <w:bCs/>
          <w:color w:val="4F81BD" w:themeColor="accent1"/>
          <w:sz w:val="28"/>
          <w:szCs w:val="28"/>
          <w:lang w:val="en-GB" w:eastAsia="zh-CN"/>
        </w:rPr>
      </w:pPr>
    </w:p>
    <w:p w14:paraId="36B9C0B1" w14:textId="77777777" w:rsidR="00D24F4D" w:rsidRPr="00DD4C2B" w:rsidRDefault="00D24F4D" w:rsidP="00D24F4D">
      <w:pPr>
        <w:spacing w:after="0" w:line="240" w:lineRule="auto"/>
        <w:jc w:val="both"/>
        <w:rPr>
          <w:rFonts w:ascii="Times New Roman" w:eastAsia="SimSun" w:hAnsi="Times New Roman" w:cs="Times New Roman"/>
          <w:bCs/>
          <w:sz w:val="28"/>
          <w:szCs w:val="28"/>
          <w:lang w:val="en-GB" w:eastAsia="zh-CN"/>
        </w:rPr>
      </w:pPr>
      <w:r w:rsidRPr="00DD4C2B">
        <w:rPr>
          <w:rFonts w:ascii="Times New Roman" w:eastAsia="SimSun" w:hAnsi="Times New Roman" w:cs="Times New Roman"/>
          <w:bCs/>
          <w:sz w:val="28"/>
          <w:szCs w:val="28"/>
          <w:lang w:val="en-GB" w:eastAsia="zh-CN"/>
        </w:rPr>
        <w:t xml:space="preserve">IN WITNESS WHEREOF, the undersigned </w:t>
      </w:r>
      <w:r w:rsidR="00DD4C2B" w:rsidRPr="00DD4C2B">
        <w:rPr>
          <w:rFonts w:ascii="Times New Roman" w:eastAsia="SimSun" w:hAnsi="Times New Roman" w:cs="Times New Roman"/>
          <w:bCs/>
          <w:sz w:val="28"/>
          <w:szCs w:val="28"/>
          <w:lang w:val="en-GB" w:eastAsia="zh-CN"/>
        </w:rPr>
        <w:t xml:space="preserve">plenipotentiaries, </w:t>
      </w:r>
      <w:r w:rsidRPr="00DD4C2B">
        <w:rPr>
          <w:rFonts w:ascii="Times New Roman" w:eastAsia="SimSun" w:hAnsi="Times New Roman" w:cs="Times New Roman"/>
          <w:bCs/>
          <w:sz w:val="28"/>
          <w:szCs w:val="28"/>
          <w:lang w:val="en-GB" w:eastAsia="zh-CN"/>
        </w:rPr>
        <w:t>duly authorized thereto by their respective Governments, have signed this Agreement.</w:t>
      </w:r>
    </w:p>
    <w:p w14:paraId="0F2209BD" w14:textId="77777777" w:rsidR="00D24F4D" w:rsidRPr="005854E5" w:rsidRDefault="00D24F4D" w:rsidP="008A115B">
      <w:pPr>
        <w:spacing w:after="0" w:line="240" w:lineRule="auto"/>
        <w:jc w:val="both"/>
        <w:rPr>
          <w:rFonts w:ascii="Times New Roman" w:eastAsia="SimSun" w:hAnsi="Times New Roman" w:cs="Times New Roman"/>
          <w:bCs/>
          <w:color w:val="FF0000"/>
          <w:sz w:val="28"/>
          <w:szCs w:val="28"/>
          <w:lang w:val="en-GB" w:eastAsia="zh-CN"/>
        </w:rPr>
      </w:pPr>
    </w:p>
    <w:p w14:paraId="27DC5D6C" w14:textId="4D5C9B67" w:rsidR="008A115B" w:rsidRPr="00DD4C2B" w:rsidRDefault="008A115B" w:rsidP="0035795D">
      <w:pPr>
        <w:spacing w:after="0" w:line="240" w:lineRule="auto"/>
        <w:jc w:val="both"/>
        <w:rPr>
          <w:rFonts w:ascii="Times New Roman" w:eastAsia="SimSun" w:hAnsi="Times New Roman" w:cs="Times New Roman"/>
          <w:bCs/>
          <w:sz w:val="28"/>
          <w:szCs w:val="28"/>
          <w:lang w:val="en-GB" w:eastAsia="zh-CN"/>
        </w:rPr>
      </w:pPr>
      <w:r w:rsidRPr="00DD4C2B">
        <w:rPr>
          <w:rFonts w:ascii="Times New Roman" w:eastAsia="SimSun" w:hAnsi="Times New Roman" w:cs="Times New Roman"/>
          <w:bCs/>
          <w:sz w:val="28"/>
          <w:szCs w:val="28"/>
          <w:lang w:val="en-GB" w:eastAsia="zh-CN"/>
        </w:rPr>
        <w:t xml:space="preserve">DONE at </w:t>
      </w:r>
      <w:r w:rsidR="00DE2B0B">
        <w:rPr>
          <w:rFonts w:ascii="Times New Roman" w:eastAsia="SimSun" w:hAnsi="Times New Roman" w:cs="Times New Roman"/>
          <w:bCs/>
          <w:sz w:val="28"/>
          <w:szCs w:val="28"/>
          <w:lang w:val="en-GB" w:eastAsia="zh-CN"/>
        </w:rPr>
        <w:t>Istanbul</w:t>
      </w:r>
      <w:bookmarkStart w:id="13" w:name="_GoBack"/>
      <w:bookmarkEnd w:id="13"/>
      <w:r w:rsidRPr="00DD4C2B">
        <w:rPr>
          <w:rFonts w:ascii="Times New Roman" w:eastAsia="SimSun" w:hAnsi="Times New Roman" w:cs="Times New Roman"/>
          <w:bCs/>
          <w:sz w:val="28"/>
          <w:szCs w:val="28"/>
          <w:lang w:val="en-GB" w:eastAsia="zh-CN"/>
        </w:rPr>
        <w:t xml:space="preserve">, this </w:t>
      </w:r>
      <w:r w:rsidR="00493D6B">
        <w:rPr>
          <w:rFonts w:ascii="Times New Roman" w:eastAsia="SimSun" w:hAnsi="Times New Roman" w:cs="Times New Roman"/>
          <w:bCs/>
          <w:sz w:val="28"/>
          <w:szCs w:val="28"/>
          <w:lang w:val="en-GB" w:eastAsia="zh-CN"/>
        </w:rPr>
        <w:t>twenty sixth</w:t>
      </w:r>
      <w:r w:rsidR="0035795D">
        <w:rPr>
          <w:rFonts w:ascii="Times New Roman" w:eastAsia="SimSun" w:hAnsi="Times New Roman" w:cs="Times New Roman"/>
          <w:bCs/>
          <w:sz w:val="28"/>
          <w:szCs w:val="28"/>
          <w:lang w:val="en-GB" w:eastAsia="zh-CN"/>
        </w:rPr>
        <w:t xml:space="preserve"> day</w:t>
      </w:r>
      <w:r w:rsidRPr="00DD4C2B">
        <w:rPr>
          <w:rFonts w:ascii="Times New Roman" w:eastAsia="SimSun" w:hAnsi="Times New Roman" w:cs="Times New Roman"/>
          <w:bCs/>
          <w:sz w:val="28"/>
          <w:szCs w:val="28"/>
          <w:lang w:val="en-GB" w:eastAsia="zh-CN"/>
        </w:rPr>
        <w:t xml:space="preserve"> of </w:t>
      </w:r>
      <w:r w:rsidR="00493D6B">
        <w:rPr>
          <w:rFonts w:ascii="Times New Roman" w:eastAsia="SimSun" w:hAnsi="Times New Roman" w:cs="Times New Roman"/>
          <w:bCs/>
          <w:sz w:val="28"/>
          <w:szCs w:val="28"/>
          <w:lang w:val="en-GB" w:eastAsia="zh-CN"/>
        </w:rPr>
        <w:t>November</w:t>
      </w:r>
      <w:r w:rsidRPr="00DD4C2B">
        <w:rPr>
          <w:rFonts w:ascii="Times New Roman" w:eastAsia="SimSun" w:hAnsi="Times New Roman" w:cs="Times New Roman"/>
          <w:bCs/>
          <w:sz w:val="28"/>
          <w:szCs w:val="28"/>
          <w:lang w:val="en-GB" w:eastAsia="zh-CN"/>
        </w:rPr>
        <w:t xml:space="preserve">, in </w:t>
      </w:r>
      <w:r w:rsidR="00121DF4">
        <w:rPr>
          <w:rFonts w:ascii="Times New Roman" w:eastAsia="SimSun" w:hAnsi="Times New Roman" w:cs="Times New Roman"/>
          <w:bCs/>
          <w:sz w:val="28"/>
          <w:szCs w:val="28"/>
          <w:lang w:val="en-GB" w:eastAsia="zh-CN"/>
        </w:rPr>
        <w:t>2018</w:t>
      </w:r>
      <w:r w:rsidRPr="00DD4C2B">
        <w:rPr>
          <w:rFonts w:ascii="Times New Roman" w:eastAsia="SimSun" w:hAnsi="Times New Roman" w:cs="Times New Roman"/>
          <w:bCs/>
          <w:sz w:val="28"/>
          <w:szCs w:val="28"/>
          <w:lang w:val="en-GB" w:eastAsia="zh-CN"/>
        </w:rPr>
        <w:t xml:space="preserve"> in </w:t>
      </w:r>
      <w:r w:rsidR="006774F3">
        <w:rPr>
          <w:rFonts w:ascii="Times New Roman" w:eastAsia="SimSun" w:hAnsi="Times New Roman" w:cs="Times New Roman"/>
          <w:bCs/>
          <w:sz w:val="28"/>
          <w:szCs w:val="28"/>
          <w:lang w:val="en-GB" w:eastAsia="zh-CN"/>
        </w:rPr>
        <w:t>t</w:t>
      </w:r>
      <w:r w:rsidR="000B4DE7">
        <w:rPr>
          <w:rFonts w:ascii="Times New Roman" w:eastAsia="SimSun" w:hAnsi="Times New Roman" w:cs="Times New Roman"/>
          <w:bCs/>
          <w:sz w:val="28"/>
          <w:szCs w:val="28"/>
          <w:lang w:val="en-GB" w:eastAsia="zh-CN"/>
        </w:rPr>
        <w:t>wo</w:t>
      </w:r>
      <w:r w:rsidR="006774F3" w:rsidRPr="00DD4C2B">
        <w:rPr>
          <w:rFonts w:ascii="Times New Roman" w:eastAsia="SimSun" w:hAnsi="Times New Roman" w:cs="Times New Roman"/>
          <w:bCs/>
          <w:sz w:val="28"/>
          <w:szCs w:val="28"/>
          <w:lang w:val="en-GB" w:eastAsia="zh-CN"/>
        </w:rPr>
        <w:t xml:space="preserve"> </w:t>
      </w:r>
      <w:r w:rsidRPr="00DD4C2B">
        <w:rPr>
          <w:rFonts w:ascii="Times New Roman" w:eastAsia="SimSun" w:hAnsi="Times New Roman" w:cs="Times New Roman"/>
          <w:bCs/>
          <w:sz w:val="28"/>
          <w:szCs w:val="28"/>
          <w:lang w:val="en-GB" w:eastAsia="zh-CN"/>
        </w:rPr>
        <w:t xml:space="preserve">originals, each in the Turkish, Arabic and English languages, all texts being equally authentic. In case of any divergence in the interpretation of this Agreement, </w:t>
      </w:r>
      <w:r w:rsidR="00DD4C2B" w:rsidRPr="00DD4C2B">
        <w:rPr>
          <w:rFonts w:ascii="Times New Roman" w:eastAsia="SimSun" w:hAnsi="Times New Roman" w:cs="Times New Roman"/>
          <w:bCs/>
          <w:sz w:val="28"/>
          <w:szCs w:val="28"/>
          <w:lang w:val="en-GB" w:eastAsia="zh-CN"/>
        </w:rPr>
        <w:t>the English text shall prevail.</w:t>
      </w:r>
    </w:p>
    <w:p w14:paraId="4BF8AFD5" w14:textId="77777777" w:rsidR="008A115B" w:rsidRPr="005854E5" w:rsidRDefault="008A115B" w:rsidP="008A115B">
      <w:pPr>
        <w:spacing w:after="0" w:line="240" w:lineRule="auto"/>
        <w:jc w:val="both"/>
        <w:rPr>
          <w:rFonts w:ascii="Times New Roman" w:eastAsia="SimSun" w:hAnsi="Times New Roman" w:cs="Times New Roman"/>
          <w:bCs/>
          <w:color w:val="FF0000"/>
          <w:sz w:val="28"/>
          <w:szCs w:val="28"/>
          <w:lang w:val="en-GB" w:eastAsia="zh-CN"/>
        </w:rPr>
      </w:pPr>
    </w:p>
    <w:p w14:paraId="1E7E4FAE" w14:textId="77777777" w:rsidR="008A115B" w:rsidRPr="005854E5" w:rsidRDefault="008A115B" w:rsidP="001B5478">
      <w:pPr>
        <w:spacing w:after="0" w:line="240" w:lineRule="auto"/>
        <w:jc w:val="center"/>
        <w:rPr>
          <w:rFonts w:ascii="Times New Roman" w:eastAsia="SimSun" w:hAnsi="Times New Roman" w:cs="Times New Roman"/>
          <w:bCs/>
          <w:color w:val="FF0000"/>
          <w:sz w:val="28"/>
          <w:szCs w:val="28"/>
          <w:lang w:val="en-GB" w:eastAsia="zh-CN"/>
        </w:rPr>
      </w:pPr>
    </w:p>
    <w:p w14:paraId="6EC37CC2" w14:textId="77777777" w:rsidR="008A115B" w:rsidRPr="005854E5" w:rsidRDefault="008A115B" w:rsidP="008A115B">
      <w:pPr>
        <w:spacing w:after="0" w:line="240" w:lineRule="auto"/>
        <w:jc w:val="both"/>
        <w:rPr>
          <w:rFonts w:ascii="Times New Roman" w:eastAsia="SimSun" w:hAnsi="Times New Roman" w:cs="Times New Roman"/>
          <w:bCs/>
          <w:color w:val="FF0000"/>
          <w:sz w:val="28"/>
          <w:szCs w:val="28"/>
          <w:lang w:val="en-GB" w:eastAsia="zh-CN"/>
        </w:rPr>
      </w:pPr>
    </w:p>
    <w:tbl>
      <w:tblPr>
        <w:tblW w:w="9077" w:type="dxa"/>
        <w:jc w:val="center"/>
        <w:tblCellMar>
          <w:left w:w="70" w:type="dxa"/>
          <w:right w:w="70" w:type="dxa"/>
        </w:tblCellMar>
        <w:tblLook w:val="0000" w:firstRow="0" w:lastRow="0" w:firstColumn="0" w:lastColumn="0" w:noHBand="0" w:noVBand="0"/>
      </w:tblPr>
      <w:tblGrid>
        <w:gridCol w:w="4538"/>
        <w:gridCol w:w="4539"/>
      </w:tblGrid>
      <w:tr w:rsidR="008A115B" w:rsidRPr="005854E5" w14:paraId="56E06A2E" w14:textId="77777777" w:rsidTr="00E10A88">
        <w:trPr>
          <w:trHeight w:val="3209"/>
          <w:jc w:val="center"/>
        </w:trPr>
        <w:tc>
          <w:tcPr>
            <w:tcW w:w="4538" w:type="dxa"/>
          </w:tcPr>
          <w:p w14:paraId="5C96014E" w14:textId="77777777" w:rsidR="008A115B" w:rsidRPr="00DD4C2B" w:rsidRDefault="008A115B" w:rsidP="008A115B">
            <w:pPr>
              <w:spacing w:after="0" w:line="240" w:lineRule="auto"/>
              <w:jc w:val="center"/>
              <w:rPr>
                <w:rFonts w:ascii="Times New Roman" w:eastAsia="SimSun" w:hAnsi="Times New Roman" w:cs="Times New Roman"/>
                <w:b/>
                <w:bCs/>
                <w:sz w:val="28"/>
                <w:szCs w:val="28"/>
                <w:lang w:val="en-GB" w:eastAsia="zh-CN"/>
              </w:rPr>
            </w:pPr>
            <w:r w:rsidRPr="00DD4C2B">
              <w:rPr>
                <w:rFonts w:ascii="Times New Roman" w:eastAsia="SimSun" w:hAnsi="Times New Roman" w:cs="Times New Roman"/>
                <w:b/>
                <w:bCs/>
                <w:sz w:val="28"/>
                <w:szCs w:val="28"/>
                <w:lang w:val="en-GB" w:eastAsia="zh-CN"/>
              </w:rPr>
              <w:t xml:space="preserve">For the Government of </w:t>
            </w:r>
          </w:p>
          <w:p w14:paraId="74F426DB" w14:textId="77777777" w:rsidR="00C46205" w:rsidRDefault="008A115B" w:rsidP="008A115B">
            <w:pPr>
              <w:spacing w:after="0" w:line="240" w:lineRule="auto"/>
              <w:jc w:val="center"/>
              <w:rPr>
                <w:rFonts w:ascii="Times New Roman" w:eastAsia="SimSun" w:hAnsi="Times New Roman" w:cs="Times New Roman"/>
                <w:b/>
                <w:bCs/>
                <w:sz w:val="28"/>
                <w:szCs w:val="28"/>
                <w:lang w:val="en-GB" w:eastAsia="zh-CN"/>
              </w:rPr>
            </w:pPr>
            <w:r w:rsidRPr="00DD4C2B">
              <w:rPr>
                <w:rFonts w:ascii="Times New Roman" w:eastAsia="SimSun" w:hAnsi="Times New Roman" w:cs="Times New Roman"/>
                <w:b/>
                <w:bCs/>
                <w:sz w:val="28"/>
                <w:szCs w:val="28"/>
                <w:lang w:val="en-GB" w:eastAsia="zh-CN"/>
              </w:rPr>
              <w:t>the Republic of Turkey</w:t>
            </w:r>
          </w:p>
          <w:p w14:paraId="0A86C16E"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4EB0D2D9"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6F837AF9"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3485C962"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28C409AF" w14:textId="0FD1A29C" w:rsidR="001B5478" w:rsidRDefault="00441316" w:rsidP="008A115B">
            <w:pPr>
              <w:spacing w:after="0" w:line="240" w:lineRule="auto"/>
              <w:jc w:val="center"/>
              <w:rPr>
                <w:rFonts w:ascii="Times New Roman" w:eastAsia="SimSun" w:hAnsi="Times New Roman" w:cs="Times New Roman"/>
                <w:b/>
                <w:bCs/>
                <w:sz w:val="28"/>
                <w:szCs w:val="28"/>
                <w:lang w:val="en-GB" w:eastAsia="zh-CN"/>
              </w:rPr>
            </w:pPr>
            <w:r>
              <w:rPr>
                <w:rFonts w:ascii="Times New Roman" w:eastAsia="SimSun" w:hAnsi="Times New Roman" w:cs="Times New Roman"/>
                <w:b/>
                <w:bCs/>
                <w:sz w:val="28"/>
                <w:szCs w:val="28"/>
                <w:lang w:val="en-GB" w:eastAsia="zh-CN"/>
              </w:rPr>
              <w:t>HE</w:t>
            </w:r>
            <w:r w:rsidR="00C46205">
              <w:rPr>
                <w:rFonts w:ascii="Times New Roman" w:eastAsia="SimSun" w:hAnsi="Times New Roman" w:cs="Times New Roman"/>
                <w:b/>
                <w:bCs/>
                <w:sz w:val="28"/>
                <w:szCs w:val="28"/>
                <w:lang w:val="en-GB" w:eastAsia="zh-CN"/>
              </w:rPr>
              <w:t xml:space="preserve"> </w:t>
            </w:r>
            <w:proofErr w:type="spellStart"/>
            <w:r w:rsidR="00C46205">
              <w:rPr>
                <w:rFonts w:ascii="Times New Roman" w:eastAsia="SimSun" w:hAnsi="Times New Roman" w:cs="Times New Roman"/>
                <w:b/>
                <w:bCs/>
                <w:sz w:val="28"/>
                <w:szCs w:val="28"/>
                <w:lang w:val="en-GB" w:eastAsia="zh-CN"/>
              </w:rPr>
              <w:t>Ruhsar</w:t>
            </w:r>
            <w:proofErr w:type="spellEnd"/>
            <w:r w:rsidR="00C46205">
              <w:rPr>
                <w:rFonts w:ascii="Times New Roman" w:eastAsia="SimSun" w:hAnsi="Times New Roman" w:cs="Times New Roman"/>
                <w:b/>
                <w:bCs/>
                <w:sz w:val="28"/>
                <w:szCs w:val="28"/>
                <w:lang w:val="en-GB" w:eastAsia="zh-CN"/>
              </w:rPr>
              <w:t xml:space="preserve"> PEKCAN</w:t>
            </w:r>
          </w:p>
          <w:p w14:paraId="01BCFDA8" w14:textId="4F18EC86" w:rsidR="008A115B" w:rsidRPr="00DD4C2B" w:rsidRDefault="001B5478" w:rsidP="008A115B">
            <w:pPr>
              <w:spacing w:after="0" w:line="240" w:lineRule="auto"/>
              <w:jc w:val="center"/>
              <w:rPr>
                <w:rFonts w:ascii="Times New Roman" w:eastAsia="SimSun" w:hAnsi="Times New Roman" w:cs="Times New Roman"/>
                <w:b/>
                <w:bCs/>
                <w:sz w:val="28"/>
                <w:szCs w:val="28"/>
                <w:lang w:val="en-GB" w:eastAsia="zh-CN"/>
              </w:rPr>
            </w:pPr>
            <w:r>
              <w:rPr>
                <w:rFonts w:ascii="Times New Roman" w:eastAsia="SimSun" w:hAnsi="Times New Roman" w:cs="Times New Roman"/>
                <w:b/>
                <w:bCs/>
                <w:sz w:val="28"/>
                <w:szCs w:val="28"/>
                <w:lang w:val="en-GB" w:eastAsia="zh-CN"/>
              </w:rPr>
              <w:t>Minister of Trade</w:t>
            </w:r>
            <w:r w:rsidR="008A115B" w:rsidRPr="00DD4C2B">
              <w:rPr>
                <w:rFonts w:ascii="Times New Roman" w:eastAsia="SimSun" w:hAnsi="Times New Roman" w:cs="Times New Roman"/>
                <w:b/>
                <w:bCs/>
                <w:sz w:val="28"/>
                <w:szCs w:val="28"/>
                <w:lang w:val="en-GB" w:eastAsia="zh-CN"/>
              </w:rPr>
              <w:t xml:space="preserve"> </w:t>
            </w:r>
          </w:p>
          <w:p w14:paraId="4A5BD439" w14:textId="77777777" w:rsidR="008A115B" w:rsidRPr="00DD4C2B" w:rsidRDefault="008A115B" w:rsidP="008A115B">
            <w:pPr>
              <w:spacing w:after="0" w:line="240" w:lineRule="auto"/>
              <w:jc w:val="center"/>
              <w:rPr>
                <w:rFonts w:ascii="Times New Roman" w:eastAsia="SimSun" w:hAnsi="Times New Roman" w:cs="Times New Roman"/>
                <w:b/>
                <w:bCs/>
                <w:sz w:val="28"/>
                <w:szCs w:val="28"/>
                <w:lang w:val="en-GB" w:eastAsia="zh-CN"/>
              </w:rPr>
            </w:pPr>
          </w:p>
        </w:tc>
        <w:tc>
          <w:tcPr>
            <w:tcW w:w="4539" w:type="dxa"/>
          </w:tcPr>
          <w:p w14:paraId="3FE95F68" w14:textId="77777777" w:rsidR="00DD4C2B" w:rsidRPr="00DD4C2B" w:rsidRDefault="008A115B" w:rsidP="008A115B">
            <w:pPr>
              <w:spacing w:after="0" w:line="240" w:lineRule="auto"/>
              <w:jc w:val="center"/>
              <w:rPr>
                <w:rFonts w:ascii="Times New Roman" w:eastAsia="SimSun" w:hAnsi="Times New Roman" w:cs="Times New Roman"/>
                <w:b/>
                <w:bCs/>
                <w:sz w:val="28"/>
                <w:szCs w:val="28"/>
                <w:lang w:val="en-GB" w:eastAsia="zh-CN"/>
              </w:rPr>
            </w:pPr>
            <w:r w:rsidRPr="00DD4C2B">
              <w:rPr>
                <w:rFonts w:ascii="Times New Roman" w:eastAsia="SimSun" w:hAnsi="Times New Roman" w:cs="Times New Roman"/>
                <w:b/>
                <w:bCs/>
                <w:sz w:val="28"/>
                <w:szCs w:val="28"/>
                <w:lang w:val="en-GB" w:eastAsia="zh-CN"/>
              </w:rPr>
              <w:t xml:space="preserve"> For the </w:t>
            </w:r>
            <w:r w:rsidR="00DD4C2B" w:rsidRPr="00DD4C2B">
              <w:rPr>
                <w:rFonts w:ascii="Times New Roman" w:eastAsia="SimSun" w:hAnsi="Times New Roman" w:cs="Times New Roman"/>
                <w:b/>
                <w:bCs/>
                <w:sz w:val="28"/>
                <w:szCs w:val="28"/>
                <w:lang w:val="en-GB" w:eastAsia="zh-CN"/>
              </w:rPr>
              <w:t>Government</w:t>
            </w:r>
            <w:r w:rsidRPr="00DD4C2B">
              <w:rPr>
                <w:rFonts w:ascii="Times New Roman" w:eastAsia="SimSun" w:hAnsi="Times New Roman" w:cs="Times New Roman"/>
                <w:b/>
                <w:bCs/>
                <w:sz w:val="28"/>
                <w:szCs w:val="28"/>
                <w:lang w:val="en-GB" w:eastAsia="zh-CN"/>
              </w:rPr>
              <w:t xml:space="preserve"> of </w:t>
            </w:r>
          </w:p>
          <w:p w14:paraId="76FDFB4F" w14:textId="77777777" w:rsidR="008A115B" w:rsidRPr="00DD4C2B" w:rsidRDefault="00DD4C2B" w:rsidP="008A115B">
            <w:pPr>
              <w:spacing w:after="0" w:line="240" w:lineRule="auto"/>
              <w:jc w:val="center"/>
              <w:rPr>
                <w:rFonts w:ascii="Times New Roman" w:eastAsia="SimSun" w:hAnsi="Times New Roman" w:cs="Times New Roman"/>
                <w:b/>
                <w:bCs/>
                <w:sz w:val="28"/>
                <w:szCs w:val="28"/>
                <w:lang w:val="en-GB" w:eastAsia="zh-CN"/>
              </w:rPr>
            </w:pPr>
            <w:r w:rsidRPr="00DD4C2B">
              <w:rPr>
                <w:rFonts w:ascii="Times New Roman" w:eastAsia="SimSun" w:hAnsi="Times New Roman" w:cs="Times New Roman"/>
                <w:b/>
                <w:bCs/>
                <w:sz w:val="28"/>
                <w:szCs w:val="28"/>
                <w:lang w:val="en-GB" w:eastAsia="zh-CN"/>
              </w:rPr>
              <w:t xml:space="preserve">the State of </w:t>
            </w:r>
            <w:r w:rsidR="008A115B" w:rsidRPr="00DD4C2B">
              <w:rPr>
                <w:rFonts w:ascii="Times New Roman" w:eastAsia="SimSun" w:hAnsi="Times New Roman" w:cs="Times New Roman"/>
                <w:b/>
                <w:bCs/>
                <w:sz w:val="28"/>
                <w:szCs w:val="28"/>
                <w:lang w:val="en-GB" w:eastAsia="zh-CN"/>
              </w:rPr>
              <w:t>Qatar</w:t>
            </w:r>
          </w:p>
          <w:p w14:paraId="0BE5BCDE" w14:textId="77777777" w:rsidR="008A115B" w:rsidRDefault="008A115B" w:rsidP="008A115B">
            <w:pPr>
              <w:spacing w:after="0" w:line="240" w:lineRule="auto"/>
              <w:jc w:val="center"/>
              <w:rPr>
                <w:rFonts w:ascii="Times New Roman" w:eastAsia="SimSun" w:hAnsi="Times New Roman" w:cs="Times New Roman"/>
                <w:b/>
                <w:bCs/>
                <w:sz w:val="28"/>
                <w:szCs w:val="28"/>
                <w:lang w:val="en-GB" w:eastAsia="zh-CN"/>
              </w:rPr>
            </w:pPr>
          </w:p>
          <w:p w14:paraId="3D3E18F5"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04A2A85C"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7529EFFC" w14:textId="77777777" w:rsidR="00C46205" w:rsidRDefault="00C46205" w:rsidP="008A115B">
            <w:pPr>
              <w:spacing w:after="0" w:line="240" w:lineRule="auto"/>
              <w:jc w:val="center"/>
              <w:rPr>
                <w:rFonts w:ascii="Times New Roman" w:eastAsia="SimSun" w:hAnsi="Times New Roman" w:cs="Times New Roman"/>
                <w:b/>
                <w:bCs/>
                <w:sz w:val="28"/>
                <w:szCs w:val="28"/>
                <w:lang w:val="en-GB" w:eastAsia="zh-CN"/>
              </w:rPr>
            </w:pPr>
          </w:p>
          <w:p w14:paraId="2F8FAF87" w14:textId="77777777" w:rsidR="00E10A88" w:rsidRDefault="00E10A88" w:rsidP="00E10A88">
            <w:pPr>
              <w:spacing w:after="0" w:line="240" w:lineRule="auto"/>
              <w:jc w:val="center"/>
              <w:rPr>
                <w:rFonts w:ascii="Times New Roman" w:eastAsia="SimSun" w:hAnsi="Times New Roman" w:cs="Times New Roman"/>
                <w:b/>
                <w:bCs/>
                <w:sz w:val="28"/>
                <w:szCs w:val="28"/>
                <w:lang w:val="en-GB" w:eastAsia="zh-CN"/>
              </w:rPr>
            </w:pPr>
            <w:r>
              <w:rPr>
                <w:rFonts w:ascii="Times New Roman" w:eastAsia="SimSun" w:hAnsi="Times New Roman" w:cs="Times New Roman"/>
                <w:b/>
                <w:bCs/>
                <w:sz w:val="28"/>
                <w:szCs w:val="28"/>
                <w:lang w:val="en-GB" w:eastAsia="zh-CN"/>
              </w:rPr>
              <w:t>HE Ali bin Ahmed</w:t>
            </w:r>
          </w:p>
          <w:p w14:paraId="364DA1D0" w14:textId="77777777" w:rsidR="00E10A88" w:rsidRDefault="00E10A88" w:rsidP="00E10A88">
            <w:pPr>
              <w:spacing w:after="0" w:line="240" w:lineRule="auto"/>
              <w:jc w:val="center"/>
              <w:rPr>
                <w:rFonts w:ascii="Times New Roman" w:eastAsia="SimSun" w:hAnsi="Times New Roman" w:cs="Times New Roman"/>
                <w:b/>
                <w:bCs/>
                <w:sz w:val="28"/>
                <w:szCs w:val="28"/>
                <w:lang w:val="en-GB" w:eastAsia="zh-CN"/>
              </w:rPr>
            </w:pPr>
            <w:r>
              <w:rPr>
                <w:rFonts w:ascii="Times New Roman" w:eastAsia="SimSun" w:hAnsi="Times New Roman" w:cs="Times New Roman"/>
                <w:b/>
                <w:bCs/>
                <w:sz w:val="28"/>
                <w:szCs w:val="28"/>
                <w:lang w:val="en-GB" w:eastAsia="zh-CN"/>
              </w:rPr>
              <w:t>AL-KUWARI</w:t>
            </w:r>
          </w:p>
          <w:p w14:paraId="089F006F" w14:textId="5B45853F" w:rsidR="001B5478" w:rsidRPr="00DD4C2B" w:rsidRDefault="00E10A88" w:rsidP="00E10A88">
            <w:pPr>
              <w:spacing w:after="0" w:line="240" w:lineRule="auto"/>
              <w:jc w:val="center"/>
              <w:rPr>
                <w:rFonts w:ascii="Times New Roman" w:eastAsia="SimSun" w:hAnsi="Times New Roman" w:cs="Times New Roman"/>
                <w:b/>
                <w:bCs/>
                <w:sz w:val="28"/>
                <w:szCs w:val="28"/>
                <w:lang w:val="en-GB" w:eastAsia="zh-CN"/>
              </w:rPr>
            </w:pPr>
            <w:r>
              <w:rPr>
                <w:rFonts w:ascii="Times New Roman" w:eastAsia="SimSun" w:hAnsi="Times New Roman" w:cs="Times New Roman"/>
                <w:b/>
                <w:bCs/>
                <w:sz w:val="28"/>
                <w:szCs w:val="28"/>
                <w:lang w:val="en-GB" w:eastAsia="zh-CN"/>
              </w:rPr>
              <w:t>Minister of Commerce and Industry</w:t>
            </w:r>
          </w:p>
        </w:tc>
      </w:tr>
    </w:tbl>
    <w:bookmarkEnd w:id="0"/>
    <w:bookmarkEnd w:id="1"/>
    <w:p w14:paraId="5B13C617" w14:textId="35538BE5" w:rsidR="008A115B" w:rsidRPr="005854E5" w:rsidRDefault="008A115B" w:rsidP="007F51CF">
      <w:pPr>
        <w:spacing w:after="0" w:line="240" w:lineRule="auto"/>
        <w:jc w:val="both"/>
        <w:rPr>
          <w:rFonts w:ascii="Times New Roman" w:hAnsi="Times New Roman"/>
          <w:iCs/>
          <w:sz w:val="24"/>
          <w:lang w:val="en-GB"/>
        </w:rPr>
      </w:pPr>
      <w:r w:rsidRPr="005854E5">
        <w:rPr>
          <w:rFonts w:ascii="Times New Roman" w:eastAsia="Calibri" w:hAnsi="Times New Roman" w:cs="Times New Roman"/>
          <w:color w:val="FF0000"/>
          <w:sz w:val="28"/>
          <w:szCs w:val="28"/>
          <w:lang w:val="en-GB"/>
        </w:rPr>
        <w:t xml:space="preserve"> </w:t>
      </w:r>
    </w:p>
    <w:sectPr w:rsidR="008A115B" w:rsidRPr="005854E5" w:rsidSect="005065C0">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24CFB" w14:textId="77777777" w:rsidR="002629F9" w:rsidRDefault="002629F9" w:rsidP="001B482D">
      <w:pPr>
        <w:spacing w:after="0" w:line="240" w:lineRule="auto"/>
      </w:pPr>
      <w:r>
        <w:separator/>
      </w:r>
    </w:p>
  </w:endnote>
  <w:endnote w:type="continuationSeparator" w:id="0">
    <w:p w14:paraId="478BA013" w14:textId="77777777" w:rsidR="002629F9" w:rsidRDefault="002629F9" w:rsidP="001B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3618357"/>
      <w:docPartObj>
        <w:docPartGallery w:val="Page Numbers (Bottom of Page)"/>
        <w:docPartUnique/>
      </w:docPartObj>
    </w:sdtPr>
    <w:sdtEndPr>
      <w:rPr>
        <w:noProof/>
      </w:rPr>
    </w:sdtEndPr>
    <w:sdtContent>
      <w:p w14:paraId="00E1A0CE" w14:textId="1EE8C28E" w:rsidR="002629F9" w:rsidRDefault="002629F9">
        <w:pPr>
          <w:pStyle w:val="AltBilgi"/>
          <w:jc w:val="center"/>
        </w:pPr>
        <w:r>
          <w:fldChar w:fldCharType="begin"/>
        </w:r>
        <w:r>
          <w:instrText xml:space="preserve"> PAGE   \* MERGEFORMAT </w:instrText>
        </w:r>
        <w:r>
          <w:fldChar w:fldCharType="separate"/>
        </w:r>
        <w:r w:rsidR="007F51CF">
          <w:rPr>
            <w:noProof/>
          </w:rPr>
          <w:t>38</w:t>
        </w:r>
        <w:r>
          <w:rPr>
            <w:noProof/>
          </w:rPr>
          <w:fldChar w:fldCharType="end"/>
        </w:r>
      </w:p>
    </w:sdtContent>
  </w:sdt>
  <w:p w14:paraId="6AE2BD8C" w14:textId="77777777" w:rsidR="002629F9" w:rsidRDefault="002629F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E4CAF" w14:textId="77777777" w:rsidR="002629F9" w:rsidRDefault="002629F9" w:rsidP="001B482D">
      <w:pPr>
        <w:spacing w:after="0" w:line="240" w:lineRule="auto"/>
      </w:pPr>
      <w:r>
        <w:separator/>
      </w:r>
    </w:p>
  </w:footnote>
  <w:footnote w:type="continuationSeparator" w:id="0">
    <w:p w14:paraId="33DBE5D1" w14:textId="77777777" w:rsidR="002629F9" w:rsidRDefault="002629F9" w:rsidP="001B482D">
      <w:pPr>
        <w:spacing w:after="0" w:line="240" w:lineRule="auto"/>
      </w:pPr>
      <w:r>
        <w:continuationSeparator/>
      </w:r>
    </w:p>
  </w:footnote>
  <w:footnote w:id="1">
    <w:p w14:paraId="304AE1AA" w14:textId="77777777" w:rsidR="002629F9" w:rsidRPr="005E7B36" w:rsidRDefault="002629F9" w:rsidP="005E7B36">
      <w:pPr>
        <w:pStyle w:val="SonNotMetni"/>
        <w:rPr>
          <w:rFonts w:ascii="Times New Roman" w:hAnsi="Times New Roman" w:cs="Times New Roman"/>
          <w:sz w:val="22"/>
          <w:szCs w:val="22"/>
        </w:rPr>
      </w:pPr>
      <w:r w:rsidRPr="005E7B36">
        <w:rPr>
          <w:rStyle w:val="DipnotBavurusu"/>
          <w:rFonts w:ascii="Times New Roman" w:hAnsi="Times New Roman" w:cs="Times New Roman"/>
          <w:sz w:val="22"/>
          <w:szCs w:val="22"/>
        </w:rPr>
        <w:footnoteRef/>
      </w:r>
      <w:r w:rsidRPr="005E7B36">
        <w:rPr>
          <w:rFonts w:ascii="Times New Roman" w:hAnsi="Times New Roman" w:cs="Times New Roman"/>
          <w:sz w:val="22"/>
          <w:szCs w:val="22"/>
        </w:rPr>
        <w:t xml:space="preserve"> An ATR (Admission Temporaire Roulette – Temporary Import Roulette in Eng.) certificate enables goods to qualify for tariff preferences on imports and exports between the European Union and Turkey.</w:t>
      </w:r>
    </w:p>
  </w:footnote>
  <w:footnote w:id="2">
    <w:p w14:paraId="5C136040" w14:textId="77777777" w:rsidR="002629F9" w:rsidRPr="00AC7399" w:rsidRDefault="002629F9" w:rsidP="00415B9E">
      <w:pPr>
        <w:pStyle w:val="DipnotMetni"/>
        <w:jc w:val="both"/>
        <w:rPr>
          <w:rFonts w:ascii="Times New Roman" w:hAnsi="Times New Roman" w:cs="Times New Roman"/>
        </w:rPr>
      </w:pPr>
      <w:r w:rsidRPr="00AC7399">
        <w:rPr>
          <w:rStyle w:val="DipnotBavurusu"/>
        </w:rPr>
        <w:footnoteRef/>
      </w:r>
      <w:r w:rsidRPr="00AC7399">
        <w:rPr>
          <w:rFonts w:ascii="Times New Roman" w:hAnsi="Times New Roman" w:cs="Times New Roman"/>
        </w:rPr>
        <w:t xml:space="preserve"> Where the service is not supplied directly by a juridical person but through other forms of commercial presence such as a branch or a representative office, the service supplier (i.e. the juridical person) shall, nonetheless, through such presence be accorded the treatment provided for service suppliers under the Agreement. Such treatment shall be extended to the presence through which the service is supplied and need not be extended to any other parts of the supplier located outside the territory where the service is supplied.</w:t>
      </w:r>
    </w:p>
  </w:footnote>
  <w:footnote w:id="3">
    <w:p w14:paraId="6E606FBB" w14:textId="77777777" w:rsidR="002629F9" w:rsidRPr="00E444A7" w:rsidRDefault="002629F9" w:rsidP="00415B9E">
      <w:pPr>
        <w:spacing w:line="240" w:lineRule="auto"/>
        <w:rPr>
          <w:b/>
          <w:sz w:val="20"/>
          <w:lang w:eastAsia="ko-KR"/>
        </w:rPr>
      </w:pPr>
      <w:r w:rsidRPr="00E444A7">
        <w:rPr>
          <w:rStyle w:val="DipnotBavurusu"/>
          <w:sz w:val="20"/>
        </w:rPr>
        <w:footnoteRef/>
      </w:r>
      <w:r w:rsidRPr="00E444A7">
        <w:rPr>
          <w:sz w:val="20"/>
        </w:rPr>
        <w:t xml:space="preserve"> </w:t>
      </w:r>
      <w:r w:rsidRPr="00E444A7">
        <w:rPr>
          <w:sz w:val="20"/>
        </w:rPr>
        <w:tab/>
      </w:r>
      <w:r w:rsidRPr="00FD541B">
        <w:rPr>
          <w:rFonts w:ascii="Times New Roman" w:hAnsi="Times New Roman" w:cs="Times New Roman"/>
          <w:sz w:val="20"/>
        </w:rPr>
        <w:t xml:space="preserve">For greater certainty, to the extent that a digital product of a non-Party </w:t>
      </w:r>
      <w:r w:rsidRPr="00FD541B">
        <w:rPr>
          <w:rFonts w:ascii="Times New Roman" w:hAnsi="Times New Roman" w:cs="Times New Roman"/>
          <w:sz w:val="20"/>
          <w:lang w:eastAsia="ko-KR"/>
        </w:rPr>
        <w:t>is a “like digital product”</w:t>
      </w:r>
      <w:r w:rsidRPr="00FD541B">
        <w:rPr>
          <w:rFonts w:ascii="Times New Roman" w:hAnsi="Times New Roman" w:cs="Times New Roman"/>
          <w:sz w:val="20"/>
        </w:rPr>
        <w:t xml:space="preserve">, it </w:t>
      </w:r>
      <w:r w:rsidRPr="00FD541B">
        <w:rPr>
          <w:rFonts w:ascii="Times New Roman" w:hAnsi="Times New Roman" w:cs="Times New Roman"/>
          <w:sz w:val="20"/>
          <w:lang w:eastAsia="ko-KR"/>
        </w:rPr>
        <w:t>will</w:t>
      </w:r>
      <w:r w:rsidRPr="00FD541B">
        <w:rPr>
          <w:rFonts w:ascii="Times New Roman" w:hAnsi="Times New Roman" w:cs="Times New Roman"/>
          <w:sz w:val="20"/>
        </w:rPr>
        <w:t xml:space="preserve"> qualify as an “other like digital product” for the purposes of this paragraph.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26764"/>
    <w:multiLevelType w:val="hybridMultilevel"/>
    <w:tmpl w:val="28523A70"/>
    <w:lvl w:ilvl="0" w:tplc="4B9E69CE">
      <w:start w:val="1"/>
      <w:numFmt w:val="lowerRoman"/>
      <w:lvlText w:val="(%1)"/>
      <w:lvlJc w:val="left"/>
      <w:pPr>
        <w:ind w:left="1440" w:hanging="72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34332BD"/>
    <w:multiLevelType w:val="hybridMultilevel"/>
    <w:tmpl w:val="83829EB4"/>
    <w:lvl w:ilvl="0" w:tplc="14740934">
      <w:start w:val="1"/>
      <w:numFmt w:val="decimal"/>
      <w:lvlText w:val="%1."/>
      <w:lvlJc w:val="left"/>
      <w:pPr>
        <w:ind w:left="366" w:hanging="360"/>
      </w:pPr>
      <w:rPr>
        <w:rFonts w:hint="default"/>
      </w:rPr>
    </w:lvl>
    <w:lvl w:ilvl="1" w:tplc="08090019" w:tentative="1">
      <w:start w:val="1"/>
      <w:numFmt w:val="lowerLetter"/>
      <w:lvlText w:val="%2."/>
      <w:lvlJc w:val="left"/>
      <w:pPr>
        <w:ind w:left="1086" w:hanging="360"/>
      </w:pPr>
    </w:lvl>
    <w:lvl w:ilvl="2" w:tplc="0809001B" w:tentative="1">
      <w:start w:val="1"/>
      <w:numFmt w:val="lowerRoman"/>
      <w:lvlText w:val="%3."/>
      <w:lvlJc w:val="right"/>
      <w:pPr>
        <w:ind w:left="1806" w:hanging="180"/>
      </w:pPr>
    </w:lvl>
    <w:lvl w:ilvl="3" w:tplc="0809000F" w:tentative="1">
      <w:start w:val="1"/>
      <w:numFmt w:val="decimal"/>
      <w:lvlText w:val="%4."/>
      <w:lvlJc w:val="left"/>
      <w:pPr>
        <w:ind w:left="2526" w:hanging="360"/>
      </w:pPr>
    </w:lvl>
    <w:lvl w:ilvl="4" w:tplc="08090019" w:tentative="1">
      <w:start w:val="1"/>
      <w:numFmt w:val="lowerLetter"/>
      <w:lvlText w:val="%5."/>
      <w:lvlJc w:val="left"/>
      <w:pPr>
        <w:ind w:left="3246" w:hanging="360"/>
      </w:pPr>
    </w:lvl>
    <w:lvl w:ilvl="5" w:tplc="0809001B" w:tentative="1">
      <w:start w:val="1"/>
      <w:numFmt w:val="lowerRoman"/>
      <w:lvlText w:val="%6."/>
      <w:lvlJc w:val="right"/>
      <w:pPr>
        <w:ind w:left="3966" w:hanging="180"/>
      </w:pPr>
    </w:lvl>
    <w:lvl w:ilvl="6" w:tplc="0809000F" w:tentative="1">
      <w:start w:val="1"/>
      <w:numFmt w:val="decimal"/>
      <w:lvlText w:val="%7."/>
      <w:lvlJc w:val="left"/>
      <w:pPr>
        <w:ind w:left="4686" w:hanging="360"/>
      </w:pPr>
    </w:lvl>
    <w:lvl w:ilvl="7" w:tplc="08090019" w:tentative="1">
      <w:start w:val="1"/>
      <w:numFmt w:val="lowerLetter"/>
      <w:lvlText w:val="%8."/>
      <w:lvlJc w:val="left"/>
      <w:pPr>
        <w:ind w:left="5406" w:hanging="360"/>
      </w:pPr>
    </w:lvl>
    <w:lvl w:ilvl="8" w:tplc="0809001B" w:tentative="1">
      <w:start w:val="1"/>
      <w:numFmt w:val="lowerRoman"/>
      <w:lvlText w:val="%9."/>
      <w:lvlJc w:val="right"/>
      <w:pPr>
        <w:ind w:left="6126" w:hanging="180"/>
      </w:pPr>
    </w:lvl>
  </w:abstractNum>
  <w:abstractNum w:abstractNumId="2" w15:restartNumberingAfterBreak="0">
    <w:nsid w:val="14245DDF"/>
    <w:multiLevelType w:val="hybridMultilevel"/>
    <w:tmpl w:val="239471B2"/>
    <w:lvl w:ilvl="0" w:tplc="DBA27A8C">
      <w:start w:val="1"/>
      <w:numFmt w:val="decimal"/>
      <w:lvlText w:val="%1."/>
      <w:lvlJc w:val="left"/>
      <w:pPr>
        <w:tabs>
          <w:tab w:val="num" w:pos="142"/>
        </w:tabs>
        <w:ind w:left="425" w:hanging="283"/>
      </w:pPr>
      <w:rPr>
        <w:rFonts w:cs="Times New Roman" w:hint="default"/>
        <w:b w:val="0"/>
        <w:color w:val="auto"/>
      </w:rPr>
    </w:lvl>
    <w:lvl w:ilvl="1" w:tplc="041F0019">
      <w:start w:val="1"/>
      <w:numFmt w:val="lowerLetter"/>
      <w:lvlText w:val="%2."/>
      <w:lvlJc w:val="left"/>
      <w:pPr>
        <w:tabs>
          <w:tab w:val="num" w:pos="1582"/>
        </w:tabs>
        <w:ind w:left="1582" w:hanging="360"/>
      </w:pPr>
      <w:rPr>
        <w:rFonts w:cs="Times New Roman"/>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3" w15:restartNumberingAfterBreak="0">
    <w:nsid w:val="1B2227F5"/>
    <w:multiLevelType w:val="hybridMultilevel"/>
    <w:tmpl w:val="546C0E3A"/>
    <w:lvl w:ilvl="0" w:tplc="4DB2FA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F301C"/>
    <w:multiLevelType w:val="hybridMultilevel"/>
    <w:tmpl w:val="EA74FD54"/>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343C80"/>
    <w:multiLevelType w:val="hybridMultilevel"/>
    <w:tmpl w:val="9E244F5A"/>
    <w:lvl w:ilvl="0" w:tplc="F372111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D13A58"/>
    <w:multiLevelType w:val="hybridMultilevel"/>
    <w:tmpl w:val="2644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52CAC"/>
    <w:multiLevelType w:val="hybridMultilevel"/>
    <w:tmpl w:val="A5B469AC"/>
    <w:lvl w:ilvl="0" w:tplc="F0F8EDDA">
      <w:start w:val="2"/>
      <w:numFmt w:val="lowerRoman"/>
      <w:lvlText w:val="(%1)"/>
      <w:lvlJc w:val="left"/>
      <w:pPr>
        <w:ind w:left="1440" w:hanging="72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26B381D"/>
    <w:multiLevelType w:val="hybridMultilevel"/>
    <w:tmpl w:val="DA7A0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B528CC"/>
    <w:multiLevelType w:val="hybridMultilevel"/>
    <w:tmpl w:val="D866385A"/>
    <w:lvl w:ilvl="0" w:tplc="1E76FD38">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0" w15:restartNumberingAfterBreak="0">
    <w:nsid w:val="47BC3B76"/>
    <w:multiLevelType w:val="hybridMultilevel"/>
    <w:tmpl w:val="0E7AB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A8198F"/>
    <w:multiLevelType w:val="hybridMultilevel"/>
    <w:tmpl w:val="BA48EC38"/>
    <w:lvl w:ilvl="0" w:tplc="041F000F">
      <w:start w:val="1"/>
      <w:numFmt w:val="decimal"/>
      <w:lvlText w:val="%1."/>
      <w:lvlJc w:val="left"/>
      <w:pPr>
        <w:ind w:left="1328" w:hanging="360"/>
      </w:pPr>
      <w:rPr>
        <w:rFonts w:hint="default"/>
      </w:rPr>
    </w:lvl>
    <w:lvl w:ilvl="1" w:tplc="041F0019">
      <w:start w:val="1"/>
      <w:numFmt w:val="lowerLetter"/>
      <w:lvlText w:val="%2."/>
      <w:lvlJc w:val="left"/>
      <w:pPr>
        <w:ind w:left="2048" w:hanging="360"/>
      </w:pPr>
    </w:lvl>
    <w:lvl w:ilvl="2" w:tplc="041F001B" w:tentative="1">
      <w:start w:val="1"/>
      <w:numFmt w:val="lowerRoman"/>
      <w:lvlText w:val="%3."/>
      <w:lvlJc w:val="right"/>
      <w:pPr>
        <w:ind w:left="2768" w:hanging="180"/>
      </w:pPr>
    </w:lvl>
    <w:lvl w:ilvl="3" w:tplc="041F000F" w:tentative="1">
      <w:start w:val="1"/>
      <w:numFmt w:val="decimal"/>
      <w:lvlText w:val="%4."/>
      <w:lvlJc w:val="left"/>
      <w:pPr>
        <w:ind w:left="3488" w:hanging="360"/>
      </w:pPr>
    </w:lvl>
    <w:lvl w:ilvl="4" w:tplc="041F0019" w:tentative="1">
      <w:start w:val="1"/>
      <w:numFmt w:val="lowerLetter"/>
      <w:lvlText w:val="%5."/>
      <w:lvlJc w:val="left"/>
      <w:pPr>
        <w:ind w:left="4208" w:hanging="360"/>
      </w:pPr>
    </w:lvl>
    <w:lvl w:ilvl="5" w:tplc="041F001B" w:tentative="1">
      <w:start w:val="1"/>
      <w:numFmt w:val="lowerRoman"/>
      <w:lvlText w:val="%6."/>
      <w:lvlJc w:val="right"/>
      <w:pPr>
        <w:ind w:left="4928" w:hanging="180"/>
      </w:pPr>
    </w:lvl>
    <w:lvl w:ilvl="6" w:tplc="041F000F" w:tentative="1">
      <w:start w:val="1"/>
      <w:numFmt w:val="decimal"/>
      <w:lvlText w:val="%7."/>
      <w:lvlJc w:val="left"/>
      <w:pPr>
        <w:ind w:left="5648" w:hanging="360"/>
      </w:pPr>
    </w:lvl>
    <w:lvl w:ilvl="7" w:tplc="041F0019" w:tentative="1">
      <w:start w:val="1"/>
      <w:numFmt w:val="lowerLetter"/>
      <w:lvlText w:val="%8."/>
      <w:lvlJc w:val="left"/>
      <w:pPr>
        <w:ind w:left="6368" w:hanging="360"/>
      </w:pPr>
    </w:lvl>
    <w:lvl w:ilvl="8" w:tplc="041F001B" w:tentative="1">
      <w:start w:val="1"/>
      <w:numFmt w:val="lowerRoman"/>
      <w:lvlText w:val="%9."/>
      <w:lvlJc w:val="right"/>
      <w:pPr>
        <w:ind w:left="7088" w:hanging="180"/>
      </w:pPr>
    </w:lvl>
  </w:abstractNum>
  <w:abstractNum w:abstractNumId="12" w15:restartNumberingAfterBreak="0">
    <w:nsid w:val="48CC7006"/>
    <w:multiLevelType w:val="hybridMultilevel"/>
    <w:tmpl w:val="E0D4C6D4"/>
    <w:lvl w:ilvl="0" w:tplc="8E20FB9A">
      <w:start w:val="1"/>
      <w:numFmt w:val="decimal"/>
      <w:lvlText w:val="%1."/>
      <w:lvlJc w:val="left"/>
      <w:pPr>
        <w:ind w:left="576" w:hanging="57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3" w15:restartNumberingAfterBreak="0">
    <w:nsid w:val="5FD07A0E"/>
    <w:multiLevelType w:val="hybridMultilevel"/>
    <w:tmpl w:val="88523F6C"/>
    <w:lvl w:ilvl="0" w:tplc="BDE20E5E">
      <w:start w:val="1"/>
      <w:numFmt w:val="decimal"/>
      <w:lvlText w:val="%1."/>
      <w:lvlJc w:val="left"/>
      <w:pPr>
        <w:ind w:left="576" w:hanging="57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4" w15:restartNumberingAfterBreak="0">
    <w:nsid w:val="7A7B2070"/>
    <w:multiLevelType w:val="hybridMultilevel"/>
    <w:tmpl w:val="41085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4227AA"/>
    <w:multiLevelType w:val="hybridMultilevel"/>
    <w:tmpl w:val="B6A693F8"/>
    <w:lvl w:ilvl="0" w:tplc="1FCAE476">
      <w:start w:val="1"/>
      <w:numFmt w:val="decimal"/>
      <w:lvlText w:val="%1."/>
      <w:legacy w:legacy="1" w:legacySpace="0" w:legacyIndent="283"/>
      <w:lvlJc w:val="left"/>
      <w:pPr>
        <w:ind w:left="283" w:hanging="283"/>
      </w:pPr>
      <w:rPr>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15:restartNumberingAfterBreak="0">
    <w:nsid w:val="7FBE0376"/>
    <w:multiLevelType w:val="hybridMultilevel"/>
    <w:tmpl w:val="C54ED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13"/>
  </w:num>
  <w:num w:numId="4">
    <w:abstractNumId w:val="9"/>
  </w:num>
  <w:num w:numId="5">
    <w:abstractNumId w:val="6"/>
  </w:num>
  <w:num w:numId="6">
    <w:abstractNumId w:val="15"/>
  </w:num>
  <w:num w:numId="7">
    <w:abstractNumId w:val="12"/>
  </w:num>
  <w:num w:numId="8">
    <w:abstractNumId w:val="16"/>
  </w:num>
  <w:num w:numId="9">
    <w:abstractNumId w:val="10"/>
  </w:num>
  <w:num w:numId="10">
    <w:abstractNumId w:val="1"/>
  </w:num>
  <w:num w:numId="11">
    <w:abstractNumId w:val="2"/>
  </w:num>
  <w:num w:numId="12">
    <w:abstractNumId w:val="11"/>
  </w:num>
  <w:num w:numId="13">
    <w:abstractNumId w:val="0"/>
  </w:num>
  <w:num w:numId="14">
    <w:abstractNumId w:val="3"/>
  </w:num>
  <w:num w:numId="15">
    <w:abstractNumId w:val="4"/>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06"/>
    <w:rsid w:val="00002230"/>
    <w:rsid w:val="00002E11"/>
    <w:rsid w:val="000045CD"/>
    <w:rsid w:val="00006790"/>
    <w:rsid w:val="00031DCF"/>
    <w:rsid w:val="000403D5"/>
    <w:rsid w:val="000512E2"/>
    <w:rsid w:val="00061E9B"/>
    <w:rsid w:val="00070E9E"/>
    <w:rsid w:val="000760DB"/>
    <w:rsid w:val="00082261"/>
    <w:rsid w:val="000848C1"/>
    <w:rsid w:val="000855AA"/>
    <w:rsid w:val="0009635F"/>
    <w:rsid w:val="000B0AA1"/>
    <w:rsid w:val="000B0E12"/>
    <w:rsid w:val="000B2C28"/>
    <w:rsid w:val="000B4DE7"/>
    <w:rsid w:val="000B5ECA"/>
    <w:rsid w:val="000B64CD"/>
    <w:rsid w:val="000C21D4"/>
    <w:rsid w:val="000C5A71"/>
    <w:rsid w:val="000D576A"/>
    <w:rsid w:val="000D5B14"/>
    <w:rsid w:val="0010512B"/>
    <w:rsid w:val="001056DC"/>
    <w:rsid w:val="00105FC8"/>
    <w:rsid w:val="00121DF4"/>
    <w:rsid w:val="001234CD"/>
    <w:rsid w:val="00126361"/>
    <w:rsid w:val="00136202"/>
    <w:rsid w:val="00137BF4"/>
    <w:rsid w:val="00146023"/>
    <w:rsid w:val="0014683B"/>
    <w:rsid w:val="00147074"/>
    <w:rsid w:val="001637F7"/>
    <w:rsid w:val="0016534D"/>
    <w:rsid w:val="00180D75"/>
    <w:rsid w:val="00180EA6"/>
    <w:rsid w:val="001972B2"/>
    <w:rsid w:val="001B34A6"/>
    <w:rsid w:val="001B482D"/>
    <w:rsid w:val="001B498A"/>
    <w:rsid w:val="001B5478"/>
    <w:rsid w:val="001B5637"/>
    <w:rsid w:val="001B73CC"/>
    <w:rsid w:val="001D01D4"/>
    <w:rsid w:val="001D7E26"/>
    <w:rsid w:val="001E33E4"/>
    <w:rsid w:val="001E3F79"/>
    <w:rsid w:val="001E44DD"/>
    <w:rsid w:val="001F3E20"/>
    <w:rsid w:val="001F5A1E"/>
    <w:rsid w:val="0020492F"/>
    <w:rsid w:val="002244A5"/>
    <w:rsid w:val="00237E9F"/>
    <w:rsid w:val="00251B9B"/>
    <w:rsid w:val="00253285"/>
    <w:rsid w:val="00253559"/>
    <w:rsid w:val="00253ECC"/>
    <w:rsid w:val="002629F9"/>
    <w:rsid w:val="00263E95"/>
    <w:rsid w:val="002748AC"/>
    <w:rsid w:val="00274ABF"/>
    <w:rsid w:val="002768E6"/>
    <w:rsid w:val="00292AAF"/>
    <w:rsid w:val="002A265E"/>
    <w:rsid w:val="002A7A7F"/>
    <w:rsid w:val="002B48EA"/>
    <w:rsid w:val="002B6108"/>
    <w:rsid w:val="002C21DC"/>
    <w:rsid w:val="002C4AE5"/>
    <w:rsid w:val="002C5ED8"/>
    <w:rsid w:val="002C6ACE"/>
    <w:rsid w:val="002D75DF"/>
    <w:rsid w:val="002E5B7D"/>
    <w:rsid w:val="002F0433"/>
    <w:rsid w:val="002F0E4F"/>
    <w:rsid w:val="002F30FA"/>
    <w:rsid w:val="00304A82"/>
    <w:rsid w:val="00307FA4"/>
    <w:rsid w:val="00311B08"/>
    <w:rsid w:val="00311BED"/>
    <w:rsid w:val="00323DE9"/>
    <w:rsid w:val="003306EE"/>
    <w:rsid w:val="0033659B"/>
    <w:rsid w:val="00345343"/>
    <w:rsid w:val="00346E8E"/>
    <w:rsid w:val="00351736"/>
    <w:rsid w:val="00352DDF"/>
    <w:rsid w:val="0035795D"/>
    <w:rsid w:val="003830FB"/>
    <w:rsid w:val="00387E80"/>
    <w:rsid w:val="003957F0"/>
    <w:rsid w:val="003A5057"/>
    <w:rsid w:val="003D0B50"/>
    <w:rsid w:val="003D50B8"/>
    <w:rsid w:val="003D6999"/>
    <w:rsid w:val="003E1E82"/>
    <w:rsid w:val="00402FDB"/>
    <w:rsid w:val="00413405"/>
    <w:rsid w:val="0041342B"/>
    <w:rsid w:val="004143CB"/>
    <w:rsid w:val="00415B9E"/>
    <w:rsid w:val="004221ED"/>
    <w:rsid w:val="00426955"/>
    <w:rsid w:val="004305E1"/>
    <w:rsid w:val="00437494"/>
    <w:rsid w:val="00441316"/>
    <w:rsid w:val="0045430A"/>
    <w:rsid w:val="00455808"/>
    <w:rsid w:val="004642C4"/>
    <w:rsid w:val="004653F9"/>
    <w:rsid w:val="00465C08"/>
    <w:rsid w:val="00482F7C"/>
    <w:rsid w:val="00493D6B"/>
    <w:rsid w:val="0049780E"/>
    <w:rsid w:val="004B1F44"/>
    <w:rsid w:val="004C5F95"/>
    <w:rsid w:val="004C6C53"/>
    <w:rsid w:val="004C6C7C"/>
    <w:rsid w:val="004D1105"/>
    <w:rsid w:val="004D37EC"/>
    <w:rsid w:val="004D7AAD"/>
    <w:rsid w:val="004E2BAE"/>
    <w:rsid w:val="004E3DA8"/>
    <w:rsid w:val="004E6636"/>
    <w:rsid w:val="00501EEF"/>
    <w:rsid w:val="00502192"/>
    <w:rsid w:val="0050335D"/>
    <w:rsid w:val="005065C0"/>
    <w:rsid w:val="00507D14"/>
    <w:rsid w:val="00510D60"/>
    <w:rsid w:val="0051460F"/>
    <w:rsid w:val="005265B0"/>
    <w:rsid w:val="00534C06"/>
    <w:rsid w:val="00535640"/>
    <w:rsid w:val="00536F87"/>
    <w:rsid w:val="00542F2D"/>
    <w:rsid w:val="0058021C"/>
    <w:rsid w:val="005854E5"/>
    <w:rsid w:val="00585515"/>
    <w:rsid w:val="0059537D"/>
    <w:rsid w:val="005A5205"/>
    <w:rsid w:val="005D06B3"/>
    <w:rsid w:val="005D7A80"/>
    <w:rsid w:val="005E7B36"/>
    <w:rsid w:val="005F5473"/>
    <w:rsid w:val="005F5E0F"/>
    <w:rsid w:val="00603B0E"/>
    <w:rsid w:val="00607805"/>
    <w:rsid w:val="00624718"/>
    <w:rsid w:val="00625C65"/>
    <w:rsid w:val="00633EA2"/>
    <w:rsid w:val="00652094"/>
    <w:rsid w:val="00657471"/>
    <w:rsid w:val="0066663F"/>
    <w:rsid w:val="006774F3"/>
    <w:rsid w:val="00694DD5"/>
    <w:rsid w:val="006976E4"/>
    <w:rsid w:val="006A1213"/>
    <w:rsid w:val="006A3203"/>
    <w:rsid w:val="006A69C5"/>
    <w:rsid w:val="006A6DE9"/>
    <w:rsid w:val="006B711B"/>
    <w:rsid w:val="006C2D15"/>
    <w:rsid w:val="006C4450"/>
    <w:rsid w:val="006C63D9"/>
    <w:rsid w:val="006F21EA"/>
    <w:rsid w:val="006F5EDC"/>
    <w:rsid w:val="006F7F4D"/>
    <w:rsid w:val="00705E01"/>
    <w:rsid w:val="00720D55"/>
    <w:rsid w:val="00725CFC"/>
    <w:rsid w:val="00743846"/>
    <w:rsid w:val="00747E45"/>
    <w:rsid w:val="007659D3"/>
    <w:rsid w:val="00776E34"/>
    <w:rsid w:val="00783A42"/>
    <w:rsid w:val="007A71AC"/>
    <w:rsid w:val="007B1EC8"/>
    <w:rsid w:val="007B4B69"/>
    <w:rsid w:val="007C23EB"/>
    <w:rsid w:val="007C3A20"/>
    <w:rsid w:val="007C6678"/>
    <w:rsid w:val="007D517F"/>
    <w:rsid w:val="007E04B6"/>
    <w:rsid w:val="007E2EBD"/>
    <w:rsid w:val="007E3D7F"/>
    <w:rsid w:val="007E522A"/>
    <w:rsid w:val="007E5B7A"/>
    <w:rsid w:val="007F51CF"/>
    <w:rsid w:val="0081080C"/>
    <w:rsid w:val="00816922"/>
    <w:rsid w:val="00822EAD"/>
    <w:rsid w:val="00823BC9"/>
    <w:rsid w:val="00827311"/>
    <w:rsid w:val="00844975"/>
    <w:rsid w:val="00845CFD"/>
    <w:rsid w:val="00845F79"/>
    <w:rsid w:val="00866173"/>
    <w:rsid w:val="008702C2"/>
    <w:rsid w:val="008735CC"/>
    <w:rsid w:val="00882256"/>
    <w:rsid w:val="00882D37"/>
    <w:rsid w:val="00887764"/>
    <w:rsid w:val="008935E2"/>
    <w:rsid w:val="008A115B"/>
    <w:rsid w:val="008B3D3B"/>
    <w:rsid w:val="008C062C"/>
    <w:rsid w:val="008C0A09"/>
    <w:rsid w:val="008C14E3"/>
    <w:rsid w:val="008C652D"/>
    <w:rsid w:val="008D4725"/>
    <w:rsid w:val="009240FB"/>
    <w:rsid w:val="00927557"/>
    <w:rsid w:val="009279A5"/>
    <w:rsid w:val="009320C9"/>
    <w:rsid w:val="00933212"/>
    <w:rsid w:val="00935D48"/>
    <w:rsid w:val="00943295"/>
    <w:rsid w:val="009513E7"/>
    <w:rsid w:val="009525C8"/>
    <w:rsid w:val="00954D64"/>
    <w:rsid w:val="009659D7"/>
    <w:rsid w:val="00987C89"/>
    <w:rsid w:val="0099637E"/>
    <w:rsid w:val="009B2B78"/>
    <w:rsid w:val="009B2DF0"/>
    <w:rsid w:val="009B753E"/>
    <w:rsid w:val="009C019B"/>
    <w:rsid w:val="009C04BA"/>
    <w:rsid w:val="009C35BC"/>
    <w:rsid w:val="009D6FE6"/>
    <w:rsid w:val="009E205A"/>
    <w:rsid w:val="009E2AE6"/>
    <w:rsid w:val="00A07AEC"/>
    <w:rsid w:val="00A10B77"/>
    <w:rsid w:val="00A11D1F"/>
    <w:rsid w:val="00A25F09"/>
    <w:rsid w:val="00A34713"/>
    <w:rsid w:val="00A422FE"/>
    <w:rsid w:val="00A93E56"/>
    <w:rsid w:val="00AB31A2"/>
    <w:rsid w:val="00AC2161"/>
    <w:rsid w:val="00AC3256"/>
    <w:rsid w:val="00AE20C9"/>
    <w:rsid w:val="00AE7965"/>
    <w:rsid w:val="00AF1314"/>
    <w:rsid w:val="00AF6F99"/>
    <w:rsid w:val="00B003DF"/>
    <w:rsid w:val="00B0381F"/>
    <w:rsid w:val="00B059EF"/>
    <w:rsid w:val="00B1056D"/>
    <w:rsid w:val="00B11EBA"/>
    <w:rsid w:val="00B16383"/>
    <w:rsid w:val="00B20176"/>
    <w:rsid w:val="00B34856"/>
    <w:rsid w:val="00B43A66"/>
    <w:rsid w:val="00B514A9"/>
    <w:rsid w:val="00B5758C"/>
    <w:rsid w:val="00B633FC"/>
    <w:rsid w:val="00B677A1"/>
    <w:rsid w:val="00B70D3B"/>
    <w:rsid w:val="00B7118C"/>
    <w:rsid w:val="00B72B6F"/>
    <w:rsid w:val="00B83307"/>
    <w:rsid w:val="00B86E8A"/>
    <w:rsid w:val="00B876B9"/>
    <w:rsid w:val="00BC62BA"/>
    <w:rsid w:val="00BD19B9"/>
    <w:rsid w:val="00BE177A"/>
    <w:rsid w:val="00BE3AD4"/>
    <w:rsid w:val="00BE412B"/>
    <w:rsid w:val="00BE7380"/>
    <w:rsid w:val="00BF67A6"/>
    <w:rsid w:val="00C0123B"/>
    <w:rsid w:val="00C029E4"/>
    <w:rsid w:val="00C210F6"/>
    <w:rsid w:val="00C22212"/>
    <w:rsid w:val="00C301D9"/>
    <w:rsid w:val="00C30407"/>
    <w:rsid w:val="00C31E9B"/>
    <w:rsid w:val="00C35D20"/>
    <w:rsid w:val="00C41940"/>
    <w:rsid w:val="00C46190"/>
    <w:rsid w:val="00C46205"/>
    <w:rsid w:val="00C6172C"/>
    <w:rsid w:val="00C85F01"/>
    <w:rsid w:val="00C91528"/>
    <w:rsid w:val="00CA67D1"/>
    <w:rsid w:val="00CC0C81"/>
    <w:rsid w:val="00CC0DC8"/>
    <w:rsid w:val="00CC7873"/>
    <w:rsid w:val="00CD0165"/>
    <w:rsid w:val="00CD69E6"/>
    <w:rsid w:val="00CE087C"/>
    <w:rsid w:val="00CE70B2"/>
    <w:rsid w:val="00CF02DB"/>
    <w:rsid w:val="00CF6B7E"/>
    <w:rsid w:val="00D01C8B"/>
    <w:rsid w:val="00D06F2B"/>
    <w:rsid w:val="00D16B8E"/>
    <w:rsid w:val="00D24F4D"/>
    <w:rsid w:val="00D527E7"/>
    <w:rsid w:val="00D60291"/>
    <w:rsid w:val="00D60FE1"/>
    <w:rsid w:val="00D70006"/>
    <w:rsid w:val="00D70120"/>
    <w:rsid w:val="00D759AD"/>
    <w:rsid w:val="00DA5096"/>
    <w:rsid w:val="00DC7A54"/>
    <w:rsid w:val="00DC7E2D"/>
    <w:rsid w:val="00DD4C2B"/>
    <w:rsid w:val="00DE2283"/>
    <w:rsid w:val="00DE2B0B"/>
    <w:rsid w:val="00DE2DDF"/>
    <w:rsid w:val="00DF7722"/>
    <w:rsid w:val="00E10A88"/>
    <w:rsid w:val="00E14DF2"/>
    <w:rsid w:val="00E20470"/>
    <w:rsid w:val="00E24470"/>
    <w:rsid w:val="00E24E3A"/>
    <w:rsid w:val="00E41ABD"/>
    <w:rsid w:val="00E41E66"/>
    <w:rsid w:val="00E45A53"/>
    <w:rsid w:val="00E46A47"/>
    <w:rsid w:val="00E611E7"/>
    <w:rsid w:val="00E65C07"/>
    <w:rsid w:val="00E7406B"/>
    <w:rsid w:val="00E76AE7"/>
    <w:rsid w:val="00E808EC"/>
    <w:rsid w:val="00EA4A63"/>
    <w:rsid w:val="00EB1D0B"/>
    <w:rsid w:val="00EB3521"/>
    <w:rsid w:val="00EB4D29"/>
    <w:rsid w:val="00EC18C1"/>
    <w:rsid w:val="00EC1C96"/>
    <w:rsid w:val="00ED184B"/>
    <w:rsid w:val="00ED3F4A"/>
    <w:rsid w:val="00EE03A0"/>
    <w:rsid w:val="00EE4D6E"/>
    <w:rsid w:val="00EE74D1"/>
    <w:rsid w:val="00EF0FAA"/>
    <w:rsid w:val="00EF3313"/>
    <w:rsid w:val="00EF78AD"/>
    <w:rsid w:val="00F021FA"/>
    <w:rsid w:val="00F15B5E"/>
    <w:rsid w:val="00F24E32"/>
    <w:rsid w:val="00F26233"/>
    <w:rsid w:val="00F42387"/>
    <w:rsid w:val="00F438B6"/>
    <w:rsid w:val="00F51170"/>
    <w:rsid w:val="00F56B07"/>
    <w:rsid w:val="00F614D1"/>
    <w:rsid w:val="00F7400E"/>
    <w:rsid w:val="00F828A3"/>
    <w:rsid w:val="00F834E5"/>
    <w:rsid w:val="00F837B2"/>
    <w:rsid w:val="00F856BF"/>
    <w:rsid w:val="00F9159C"/>
    <w:rsid w:val="00F94A9D"/>
    <w:rsid w:val="00F96D9A"/>
    <w:rsid w:val="00F97A65"/>
    <w:rsid w:val="00FA068B"/>
    <w:rsid w:val="00FA56EA"/>
    <w:rsid w:val="00FB2CFA"/>
    <w:rsid w:val="00FB599E"/>
    <w:rsid w:val="00FC0CAD"/>
    <w:rsid w:val="00FD1672"/>
    <w:rsid w:val="00FD541B"/>
    <w:rsid w:val="00FD663A"/>
    <w:rsid w:val="00FF16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CAA632"/>
  <w15:docId w15:val="{0580972F-064D-49D9-9226-81F2E40E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2">
    <w:name w:val="heading 2"/>
    <w:basedOn w:val="Normal"/>
    <w:next w:val="Normal"/>
    <w:link w:val="Balk2Char"/>
    <w:qFormat/>
    <w:rsid w:val="008A115B"/>
    <w:pPr>
      <w:keepNext/>
      <w:spacing w:after="0" w:line="240" w:lineRule="auto"/>
      <w:jc w:val="center"/>
      <w:outlineLvl w:val="1"/>
    </w:pPr>
    <w:rPr>
      <w:rFonts w:ascii="Times New Roman" w:eastAsia="Times New Roman" w:hAnsi="Times New Roman" w:cs="Times New Roman"/>
      <w:b/>
      <w:bCs/>
      <w:sz w:val="26"/>
      <w:szCs w:val="26"/>
      <w:lang w:val="en-GB" w:eastAsia="tr-TR"/>
    </w:rPr>
  </w:style>
  <w:style w:type="paragraph" w:styleId="Balk5">
    <w:name w:val="heading 5"/>
    <w:basedOn w:val="Normal"/>
    <w:next w:val="Normal"/>
    <w:link w:val="Balk5Char"/>
    <w:qFormat/>
    <w:rsid w:val="008A115B"/>
    <w:pPr>
      <w:keepNext/>
      <w:widowControl w:val="0"/>
      <w:spacing w:after="0" w:line="240" w:lineRule="auto"/>
      <w:jc w:val="center"/>
      <w:outlineLvl w:val="4"/>
    </w:pPr>
    <w:rPr>
      <w:rFonts w:ascii="Times New Roman" w:eastAsia="Times New Roman" w:hAnsi="Times New Roman" w:cs="Times New Roman"/>
      <w:b/>
      <w:bCs/>
      <w:sz w:val="24"/>
      <w:szCs w:val="20"/>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5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455808"/>
    <w:pPr>
      <w:ind w:left="720"/>
      <w:contextualSpacing/>
    </w:pPr>
  </w:style>
  <w:style w:type="paragraph" w:styleId="stBilgi">
    <w:name w:val="header"/>
    <w:aliases w:val="Header1"/>
    <w:basedOn w:val="Normal"/>
    <w:link w:val="stBilgiChar"/>
    <w:unhideWhenUsed/>
    <w:rsid w:val="001B482D"/>
    <w:pPr>
      <w:tabs>
        <w:tab w:val="center" w:pos="4320"/>
        <w:tab w:val="right" w:pos="8640"/>
      </w:tabs>
      <w:spacing w:after="0" w:line="240" w:lineRule="auto"/>
    </w:pPr>
  </w:style>
  <w:style w:type="character" w:customStyle="1" w:styleId="stBilgiChar">
    <w:name w:val="Üst Bilgi Char"/>
    <w:aliases w:val="Header1 Char"/>
    <w:basedOn w:val="VarsaylanParagrafYazTipi"/>
    <w:link w:val="stBilgi"/>
    <w:rsid w:val="001B482D"/>
  </w:style>
  <w:style w:type="paragraph" w:styleId="AltBilgi">
    <w:name w:val="footer"/>
    <w:basedOn w:val="Normal"/>
    <w:link w:val="AltBilgiChar"/>
    <w:uiPriority w:val="99"/>
    <w:unhideWhenUsed/>
    <w:rsid w:val="001B482D"/>
    <w:pPr>
      <w:tabs>
        <w:tab w:val="center" w:pos="4320"/>
        <w:tab w:val="right" w:pos="8640"/>
      </w:tabs>
      <w:spacing w:after="0" w:line="240" w:lineRule="auto"/>
    </w:pPr>
  </w:style>
  <w:style w:type="character" w:customStyle="1" w:styleId="AltBilgiChar">
    <w:name w:val="Alt Bilgi Char"/>
    <w:basedOn w:val="VarsaylanParagrafYazTipi"/>
    <w:link w:val="AltBilgi"/>
    <w:uiPriority w:val="99"/>
    <w:rsid w:val="001B482D"/>
  </w:style>
  <w:style w:type="character" w:customStyle="1" w:styleId="Balk2Char">
    <w:name w:val="Başlık 2 Char"/>
    <w:basedOn w:val="VarsaylanParagrafYazTipi"/>
    <w:link w:val="Balk2"/>
    <w:rsid w:val="008A115B"/>
    <w:rPr>
      <w:rFonts w:ascii="Times New Roman" w:eastAsia="Times New Roman" w:hAnsi="Times New Roman" w:cs="Times New Roman"/>
      <w:b/>
      <w:bCs/>
      <w:sz w:val="26"/>
      <w:szCs w:val="26"/>
      <w:lang w:val="en-GB" w:eastAsia="tr-TR"/>
    </w:rPr>
  </w:style>
  <w:style w:type="character" w:customStyle="1" w:styleId="Balk5Char">
    <w:name w:val="Başlık 5 Char"/>
    <w:basedOn w:val="VarsaylanParagrafYazTipi"/>
    <w:link w:val="Balk5"/>
    <w:rsid w:val="008A115B"/>
    <w:rPr>
      <w:rFonts w:ascii="Times New Roman" w:eastAsia="Times New Roman" w:hAnsi="Times New Roman" w:cs="Times New Roman"/>
      <w:b/>
      <w:bCs/>
      <w:sz w:val="24"/>
      <w:szCs w:val="20"/>
      <w:lang w:val="en-GB" w:eastAsia="tr-TR"/>
    </w:rPr>
  </w:style>
  <w:style w:type="numbering" w:customStyle="1" w:styleId="NoList1">
    <w:name w:val="No List1"/>
    <w:next w:val="ListeYok"/>
    <w:uiPriority w:val="99"/>
    <w:semiHidden/>
    <w:unhideWhenUsed/>
    <w:rsid w:val="008A115B"/>
  </w:style>
  <w:style w:type="paragraph" w:styleId="GvdeMetni2">
    <w:name w:val="Body Text 2"/>
    <w:basedOn w:val="Normal"/>
    <w:link w:val="GvdeMetni2Char"/>
    <w:rsid w:val="008A115B"/>
    <w:pPr>
      <w:spacing w:after="0" w:line="240" w:lineRule="auto"/>
      <w:jc w:val="both"/>
    </w:pPr>
    <w:rPr>
      <w:rFonts w:ascii="Times New Roman" w:eastAsia="Times New Roman" w:hAnsi="Times New Roman" w:cs="Times New Roman"/>
      <w:sz w:val="26"/>
      <w:szCs w:val="26"/>
      <w:lang w:val="en-AU" w:eastAsia="tr-TR"/>
    </w:rPr>
  </w:style>
  <w:style w:type="character" w:customStyle="1" w:styleId="GvdeMetni2Char">
    <w:name w:val="Gövde Metni 2 Char"/>
    <w:basedOn w:val="VarsaylanParagrafYazTipi"/>
    <w:link w:val="GvdeMetni2"/>
    <w:rsid w:val="008A115B"/>
    <w:rPr>
      <w:rFonts w:ascii="Times New Roman" w:eastAsia="Times New Roman" w:hAnsi="Times New Roman" w:cs="Times New Roman"/>
      <w:sz w:val="26"/>
      <w:szCs w:val="26"/>
      <w:lang w:val="en-AU" w:eastAsia="tr-TR"/>
    </w:rPr>
  </w:style>
  <w:style w:type="paragraph" w:styleId="BalonMetni">
    <w:name w:val="Balloon Text"/>
    <w:basedOn w:val="Normal"/>
    <w:link w:val="BalonMetniChar"/>
    <w:uiPriority w:val="99"/>
    <w:semiHidden/>
    <w:unhideWhenUsed/>
    <w:rsid w:val="008C14E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14E3"/>
    <w:rPr>
      <w:rFonts w:ascii="Segoe UI" w:hAnsi="Segoe UI" w:cs="Segoe UI"/>
      <w:sz w:val="18"/>
      <w:szCs w:val="18"/>
    </w:rPr>
  </w:style>
  <w:style w:type="character" w:styleId="AklamaBavurusu">
    <w:name w:val="annotation reference"/>
    <w:basedOn w:val="VarsaylanParagrafYazTipi"/>
    <w:uiPriority w:val="99"/>
    <w:semiHidden/>
    <w:unhideWhenUsed/>
    <w:rsid w:val="00CD69E6"/>
    <w:rPr>
      <w:sz w:val="16"/>
      <w:szCs w:val="16"/>
    </w:rPr>
  </w:style>
  <w:style w:type="paragraph" w:styleId="AklamaMetni">
    <w:name w:val="annotation text"/>
    <w:basedOn w:val="Normal"/>
    <w:link w:val="AklamaMetniChar"/>
    <w:uiPriority w:val="99"/>
    <w:semiHidden/>
    <w:unhideWhenUsed/>
    <w:rsid w:val="00CD69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D69E6"/>
    <w:rPr>
      <w:sz w:val="20"/>
      <w:szCs w:val="20"/>
    </w:rPr>
  </w:style>
  <w:style w:type="paragraph" w:styleId="AklamaKonusu">
    <w:name w:val="annotation subject"/>
    <w:basedOn w:val="AklamaMetni"/>
    <w:next w:val="AklamaMetni"/>
    <w:link w:val="AklamaKonusuChar"/>
    <w:uiPriority w:val="99"/>
    <w:semiHidden/>
    <w:unhideWhenUsed/>
    <w:rsid w:val="00CD69E6"/>
    <w:rPr>
      <w:b/>
      <w:bCs/>
    </w:rPr>
  </w:style>
  <w:style w:type="character" w:customStyle="1" w:styleId="AklamaKonusuChar">
    <w:name w:val="Açıklama Konusu Char"/>
    <w:basedOn w:val="AklamaMetniChar"/>
    <w:link w:val="AklamaKonusu"/>
    <w:uiPriority w:val="99"/>
    <w:semiHidden/>
    <w:rsid w:val="00CD69E6"/>
    <w:rPr>
      <w:b/>
      <w:bCs/>
      <w:sz w:val="20"/>
      <w:szCs w:val="20"/>
    </w:rPr>
  </w:style>
  <w:style w:type="paragraph" w:styleId="DipnotMetni">
    <w:name w:val="footnote text"/>
    <w:aliases w:val="Final Footnote Text"/>
    <w:basedOn w:val="Normal"/>
    <w:link w:val="DipnotMetniChar"/>
    <w:semiHidden/>
    <w:unhideWhenUsed/>
    <w:rsid w:val="00D16B8E"/>
    <w:pPr>
      <w:spacing w:after="0" w:line="240" w:lineRule="auto"/>
    </w:pPr>
    <w:rPr>
      <w:sz w:val="20"/>
      <w:szCs w:val="20"/>
    </w:rPr>
  </w:style>
  <w:style w:type="character" w:customStyle="1" w:styleId="DipnotMetniChar">
    <w:name w:val="Dipnot Metni Char"/>
    <w:aliases w:val="Final Footnote Text Char"/>
    <w:basedOn w:val="VarsaylanParagrafYazTipi"/>
    <w:link w:val="DipnotMetni"/>
    <w:rsid w:val="00D16B8E"/>
    <w:rPr>
      <w:sz w:val="20"/>
      <w:szCs w:val="20"/>
    </w:rPr>
  </w:style>
  <w:style w:type="character" w:styleId="DipnotBavurusu">
    <w:name w:val="footnote reference"/>
    <w:basedOn w:val="VarsaylanParagrafYazTipi"/>
    <w:semiHidden/>
    <w:unhideWhenUsed/>
    <w:rsid w:val="00D16B8E"/>
    <w:rPr>
      <w:vertAlign w:val="superscript"/>
    </w:rPr>
  </w:style>
  <w:style w:type="paragraph" w:styleId="SonNotMetni">
    <w:name w:val="endnote text"/>
    <w:basedOn w:val="Normal"/>
    <w:link w:val="SonNotMetniChar"/>
    <w:uiPriority w:val="99"/>
    <w:unhideWhenUsed/>
    <w:rsid w:val="002F0433"/>
    <w:pPr>
      <w:spacing w:after="0" w:line="240" w:lineRule="auto"/>
    </w:pPr>
    <w:rPr>
      <w:sz w:val="20"/>
      <w:szCs w:val="20"/>
    </w:rPr>
  </w:style>
  <w:style w:type="character" w:customStyle="1" w:styleId="SonNotMetniChar">
    <w:name w:val="Son Not Metni Char"/>
    <w:basedOn w:val="VarsaylanParagrafYazTipi"/>
    <w:link w:val="SonNotMetni"/>
    <w:uiPriority w:val="99"/>
    <w:rsid w:val="002F0433"/>
    <w:rPr>
      <w:sz w:val="20"/>
      <w:szCs w:val="20"/>
    </w:rPr>
  </w:style>
  <w:style w:type="character" w:styleId="SonNotBavurusu">
    <w:name w:val="endnote reference"/>
    <w:basedOn w:val="VarsaylanParagrafYazTipi"/>
    <w:uiPriority w:val="99"/>
    <w:semiHidden/>
    <w:unhideWhenUsed/>
    <w:rsid w:val="002F0433"/>
    <w:rPr>
      <w:vertAlign w:val="superscript"/>
    </w:rPr>
  </w:style>
  <w:style w:type="paragraph" w:styleId="Dzeltme">
    <w:name w:val="Revision"/>
    <w:hidden/>
    <w:uiPriority w:val="99"/>
    <w:semiHidden/>
    <w:rsid w:val="004221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78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B121-1D34-42D0-9EA2-CE8DEB66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40</Pages>
  <Words>9492</Words>
  <Characters>54107</Characters>
  <DocSecurity>0</DocSecurity>
  <Lines>450</Lines>
  <Paragraphs>126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2018-11-20T14:25:00Z</cp:lastPrinted>
  <dcterms:created xsi:type="dcterms:W3CDTF">2018-03-12T07:32:00Z</dcterms:created>
  <dcterms:modified xsi:type="dcterms:W3CDTF">2024-03-01T08:31:00Z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id_classification_restrictedinternal=3c9990e0-a748-41de-9d8c-db8783fa5103</vt:lpwstr>
  </property>
  <property fmtid="{D5CDD505-2E9C-101B-9397-08002B2CF9AE}" pid="3" name="geodilabeluser">
    <vt:lpwstr>user=17365549662</vt:lpwstr>
  </property>
  <property fmtid="{D5CDD505-2E9C-101B-9397-08002B2CF9AE}" pid="4" name="geodilabeltime">
    <vt:lpwstr>datetime=2024-03-01T08:20:24.239Z</vt:lpwstr>
  </property>
</Properties>
</file>